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664" w:rsidRPr="00CE4527" w:rsidRDefault="00FE0ECD" w:rsidP="00670AE9">
      <w:pPr>
        <w:sectPr w:rsidR="00D97664" w:rsidRPr="00CE452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  <w:bookmarkStart w:id="0" w:name="SectionMark4"/>
      <w:bookmarkStart w:id="1" w:name="SectionMark0"/>
      <w:bookmarkStart w:id="2" w:name="_Toc245705515"/>
      <w:bookmarkStart w:id="3" w:name="_Toc248498303"/>
      <w:bookmarkStart w:id="4" w:name="_Toc248728702"/>
      <w:bookmarkStart w:id="5" w:name="_Toc248833473"/>
      <w:bookmarkStart w:id="6" w:name="_Toc248835559"/>
      <w:r>
        <w:rPr>
          <w:noProof/>
        </w:rPr>
        <w:pict>
          <v:line id="直接连接符 11" o:spid="_x0000_s1026" style="position:absolute;left:0;text-align:left;z-index:251668480;visibility:visible;mso-wrap-distance-top:-1e-4mm;mso-wrap-distance-bottom:-1e-4mm" from="-24.15pt,638.45pt" to="457.85pt,6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" strokecolor="#080000" strokeweight="1pt"/>
        </w:pict>
      </w:r>
      <w:r>
        <w:rPr>
          <w:noProof/>
        </w:rPr>
        <w:pict>
          <v:line id="直接连接符 10" o:spid="_x0000_s1035" style="position:absolute;left:0;text-align:left;z-index:251667456;visibility:visible;mso-wrap-distance-top:-1e-4mm;mso-wrap-distance-bottom:-1e-4mm" from="-32.2pt,178.95pt" to="449.8pt,17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" strokecolor="#080000" strokeweight="1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9" o:spid="_x0000_s1034" type="#_x0000_t202" style="position:absolute;left:0;text-align:left;margin-left:-24.15pt;margin-top:655.7pt;width:481.9pt;height:28.6pt;z-index:25166643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" stroked="f">
            <v:textbox inset="0,0,0,0">
              <w:txbxContent>
                <w:p w:rsidR="00877EE1" w:rsidRDefault="00877EE1" w:rsidP="00D97664">
                  <w:pPr>
                    <w:pStyle w:val="afe"/>
                  </w:pPr>
                  <w:r>
                    <w:rPr>
                      <w:rFonts w:hint="eastAsia"/>
                    </w:rPr>
                    <w:t>中华人民共和国农业农村部</w:t>
                  </w:r>
                  <w:r>
                    <w:rPr>
                      <w:rStyle w:val="af7"/>
                      <w:rFonts w:hint="eastAsia"/>
                    </w:rPr>
                    <w:t xml:space="preserve"> 发布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>
          <v:shape id="文本框 8" o:spid="_x0000_s1027" type="#_x0000_t202" style="position:absolute;left:0;text-align:left;margin-left:298.75pt;margin-top:612.8pt;width:159pt;height:24.6pt;z-index:25166540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" stroked="f">
            <v:textbox inset="0,0,0,0">
              <w:txbxContent>
                <w:p w:rsidR="00877EE1" w:rsidRDefault="00877EE1" w:rsidP="00D97664">
                  <w:pPr>
                    <w:pStyle w:val="aff"/>
                  </w:pPr>
                  <w:r>
                    <w:rPr>
                      <w:rFonts w:hint="eastAsia"/>
                    </w:rPr>
                    <w:t>20</w:t>
                  </w:r>
                  <w:r>
                    <w:t>2</w:t>
                  </w:r>
                  <w:r>
                    <w:rPr>
                      <w:rFonts w:hint="eastAsia"/>
                    </w:rPr>
                    <w:t>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××实施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>
          <v:shape id="文本框 7" o:spid="_x0000_s1028" type="#_x0000_t202" style="position:absolute;left:0;text-align:left;margin-left:-24.15pt;margin-top:612.8pt;width:159pt;height:24.6pt;z-index:251664384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" stroked="f">
            <v:textbox inset="0,0,0,0">
              <w:txbxContent>
                <w:p w:rsidR="00877EE1" w:rsidRDefault="00877EE1" w:rsidP="00D97664">
                  <w:pPr>
                    <w:pStyle w:val="af8"/>
                  </w:pPr>
                  <w:r>
                    <w:rPr>
                      <w:rFonts w:hint="eastAsia"/>
                    </w:rPr>
                    <w:t>20</w:t>
                  </w:r>
                  <w:r>
                    <w:t>2</w:t>
                  </w:r>
                  <w:r>
                    <w:rPr>
                      <w:rFonts w:hint="eastAsia"/>
                    </w:rPr>
                    <w:t>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××发布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>
          <v:shape id="文本框 6" o:spid="_x0000_s1029" type="#_x0000_t202" style="position:absolute;left:0;text-align:left;margin-left:-19.4pt;margin-top:281.95pt;width:470pt;height:331.5pt;z-index:25166336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" stroked="f">
            <v:textbox inset="0,0,0,0">
              <w:txbxContent>
                <w:p w:rsidR="00877EE1" w:rsidRDefault="00877EE1" w:rsidP="00D97664">
                  <w:pPr>
                    <w:pStyle w:val="afa"/>
                    <w:rPr>
                      <w:rFonts w:ascii="黑体" w:eastAsia="黑体"/>
                      <w:b/>
                      <w:sz w:val="52"/>
                    </w:rPr>
                  </w:pPr>
                  <w:r w:rsidRPr="00322012">
                    <w:rPr>
                      <w:rFonts w:ascii="黑体" w:eastAsia="黑体"/>
                      <w:b/>
                      <w:sz w:val="52"/>
                    </w:rPr>
                    <w:t>多层立体规模化猪场建设标准</w:t>
                  </w:r>
                </w:p>
                <w:p w:rsidR="00877EE1" w:rsidRPr="005C00E4" w:rsidRDefault="00877EE1" w:rsidP="00D97664">
                  <w:pPr>
                    <w:pStyle w:val="afa"/>
                    <w:rPr>
                      <w:rFonts w:ascii="黑体" w:eastAsia="黑体"/>
                      <w:b/>
                      <w:bCs/>
                      <w:sz w:val="28"/>
                      <w:szCs w:val="18"/>
                    </w:rPr>
                  </w:pPr>
                  <w:r w:rsidRPr="00DB4523">
                    <w:rPr>
                      <w:rFonts w:ascii="黑体" w:eastAsia="黑体"/>
                      <w:b/>
                      <w:bCs/>
                      <w:sz w:val="28"/>
                      <w:szCs w:val="18"/>
                    </w:rPr>
                    <w:t>C</w:t>
                  </w:r>
                  <w:r w:rsidRPr="006529CD">
                    <w:rPr>
                      <w:rFonts w:ascii="黑体" w:eastAsia="黑体"/>
                      <w:b/>
                      <w:bCs/>
                      <w:sz w:val="28"/>
                      <w:szCs w:val="18"/>
                    </w:rPr>
                    <w:t>onstruction</w:t>
                  </w:r>
                  <w:r w:rsidRPr="00DB4523">
                    <w:rPr>
                      <w:rFonts w:ascii="黑体" w:eastAsia="黑体"/>
                      <w:b/>
                      <w:bCs/>
                      <w:sz w:val="28"/>
                      <w:szCs w:val="18"/>
                    </w:rPr>
                    <w:t xml:space="preserve"> criterion for </w:t>
                  </w:r>
                  <w:r w:rsidRPr="004A4FAA">
                    <w:rPr>
                      <w:rFonts w:ascii="黑体" w:eastAsia="黑体"/>
                      <w:b/>
                      <w:bCs/>
                      <w:sz w:val="28"/>
                      <w:szCs w:val="18"/>
                    </w:rPr>
                    <w:t>multistory</w:t>
                  </w:r>
                  <w:r w:rsidRPr="00DB4523">
                    <w:rPr>
                      <w:rFonts w:ascii="黑体" w:eastAsia="黑体"/>
                      <w:b/>
                      <w:bCs/>
                      <w:sz w:val="28"/>
                      <w:szCs w:val="18"/>
                    </w:rPr>
                    <w:t xml:space="preserve"> intensive pig farms</w:t>
                  </w:r>
                </w:p>
                <w:p w:rsidR="00877EE1" w:rsidRDefault="00877EE1" w:rsidP="00D97664">
                  <w:pPr>
                    <w:pStyle w:val="afa"/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ascii="仿宋_GB2312" w:eastAsia="仿宋_GB2312" w:hint="eastAsia"/>
                      <w:noProof/>
                      <w:sz w:val="32"/>
                      <w:szCs w:val="32"/>
                    </w:rPr>
                    <w:t>征求意见稿</w:t>
                  </w:r>
                  <w:r>
                    <w:rPr>
                      <w:rFonts w:hint="eastAsia"/>
                    </w:rPr>
                    <w:t>）</w:t>
                  </w:r>
                </w:p>
                <w:p w:rsidR="00877EE1" w:rsidRDefault="00877EE1" w:rsidP="00D97664">
                  <w:pPr>
                    <w:pStyle w:val="af9"/>
                  </w:pP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>
          <v:shape id="文本框 5" o:spid="_x0000_s1030" type="#_x0000_t202" style="position:absolute;left:0;text-align:left;margin-left:-32.2pt;margin-top:110.35pt;width:456.9pt;height:67.75pt;z-index:251662336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" stroked="f">
            <v:textbox inset="0,0,0,0">
              <w:txbxContent>
                <w:p w:rsidR="00877EE1" w:rsidRDefault="00877EE1" w:rsidP="00D97664">
                  <w:pPr>
                    <w:pStyle w:val="10"/>
                  </w:pPr>
                  <w:r>
                    <w:t>NY/T XX—</w:t>
                  </w:r>
                  <w:r>
                    <w:rPr>
                      <w:rFonts w:hint="eastAsia"/>
                    </w:rPr>
                    <w:t>20</w:t>
                  </w:r>
                  <w:r>
                    <w:t>XX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>
          <v:shape id="文本框 4" o:spid="_x0000_s1031" type="#_x0000_t202" style="position:absolute;left:0;text-align:left;margin-left:200.75pt;margin-top:8.45pt;width:250pt;height:56.7pt;z-index:25166131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" stroked="f">
            <v:textbox inset="0,0,0,0">
              <w:txbxContent>
                <w:p w:rsidR="00877EE1" w:rsidRDefault="00877EE1" w:rsidP="00D97664">
                  <w:pPr>
                    <w:pStyle w:val="af6"/>
                  </w:pPr>
                  <w:r>
                    <w:t>NY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>
          <v:shape id="文本框 3" o:spid="_x0000_s1032" type="#_x0000_t202" style="position:absolute;left:0;text-align:left;margin-left:-32.2pt;margin-top:79.6pt;width:481.9pt;height:30.8pt;z-index:25166028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" stroked="f">
            <v:textbox inset="0,0,0,0">
              <w:txbxContent>
                <w:p w:rsidR="00877EE1" w:rsidRDefault="00877EE1" w:rsidP="00D97664">
                  <w:pPr>
                    <w:pStyle w:val="afd"/>
                  </w:pPr>
                  <w:r>
                    <w:rPr>
                      <w:rFonts w:hint="eastAsia"/>
                    </w:rPr>
                    <w:t>中华人民共和国农业行业标准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>
          <v:shape id="文本框 2" o:spid="_x0000_s1033" type="#_x0000_t202" style="position:absolute;left:0;text-align:left;margin-left:0;margin-top:0;width:200pt;height:51.8pt;z-index:251659264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" stroked="f">
            <v:textbox inset="0,0,0,0">
              <w:txbxContent>
                <w:p w:rsidR="00877EE1" w:rsidRDefault="00877EE1" w:rsidP="00D97664">
                  <w:pPr>
                    <w:pStyle w:val="af5"/>
                    <w:spacing w:before="156" w:after="156"/>
                  </w:pPr>
                  <w:r>
                    <w:t>ICS</w:t>
                  </w:r>
                </w:p>
                <w:p w:rsidR="00877EE1" w:rsidRDefault="00877EE1" w:rsidP="00D97664">
                  <w:pPr>
                    <w:pStyle w:val="af5"/>
                    <w:spacing w:before="156" w:after="156"/>
                  </w:pPr>
                </w:p>
                <w:p w:rsidR="00877EE1" w:rsidRDefault="00877EE1" w:rsidP="00D97664">
                  <w:pPr>
                    <w:pStyle w:val="af5"/>
                    <w:spacing w:before="156" w:after="156"/>
                  </w:pPr>
                  <w:r>
                    <w:rPr>
                      <w:rFonts w:hint="eastAsia"/>
                    </w:rPr>
                    <w:t>备案号：</w:t>
                  </w:r>
                </w:p>
              </w:txbxContent>
            </v:textbox>
            <w10:wrap anchorx="margin" anchory="margin"/>
            <w10:anchorlock/>
          </v:shape>
        </w:pict>
      </w:r>
      <w:bookmarkEnd w:id="0"/>
      <w:bookmarkEnd w:id="1"/>
    </w:p>
    <w:p w:rsidR="00E20FFA" w:rsidRPr="00AD4E61" w:rsidRDefault="00E20FFA" w:rsidP="00AD4E61">
      <w:pPr>
        <w:pStyle w:val="af1"/>
        <w:rPr>
          <w:rFonts w:ascii="Times New Roman"/>
          <w:b/>
        </w:rPr>
      </w:pPr>
      <w:bookmarkStart w:id="7" w:name="_Toc68960823"/>
      <w:bookmarkStart w:id="8" w:name="_Toc71471388"/>
      <w:r w:rsidRPr="00AD4E61">
        <w:rPr>
          <w:rFonts w:ascii="Times New Roman"/>
          <w:b/>
        </w:rPr>
        <w:lastRenderedPageBreak/>
        <w:t>前</w:t>
      </w:r>
      <w:bookmarkStart w:id="9" w:name="BKQY"/>
      <w:r w:rsidRPr="00AD4E61">
        <w:rPr>
          <w:rFonts w:ascii="Times New Roman"/>
          <w:b/>
        </w:rPr>
        <w:t> </w:t>
      </w:r>
      <w:r w:rsidRPr="00AD4E61">
        <w:rPr>
          <w:rFonts w:ascii="Times New Roman"/>
          <w:b/>
        </w:rPr>
        <w:t> </w:t>
      </w:r>
      <w:r w:rsidRPr="00AD4E61">
        <w:rPr>
          <w:rFonts w:ascii="Times New Roman"/>
          <w:b/>
        </w:rPr>
        <w:t>言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5A1773" w:rsidRDefault="005A1773" w:rsidP="00844F33">
      <w:pPr>
        <w:spacing w:afterLines="50"/>
        <w:ind w:firstLineChars="200" w:firstLine="420"/>
        <w:rPr>
          <w:szCs w:val="22"/>
        </w:rPr>
      </w:pPr>
      <w:bookmarkStart w:id="10" w:name="StandardName"/>
      <w:r w:rsidRPr="001D597A">
        <w:rPr>
          <w:szCs w:val="22"/>
        </w:rPr>
        <w:t>本</w:t>
      </w:r>
      <w:r>
        <w:rPr>
          <w:rFonts w:hint="eastAsia"/>
          <w:szCs w:val="22"/>
        </w:rPr>
        <w:t>文件</w:t>
      </w:r>
      <w:r w:rsidRPr="001D597A">
        <w:rPr>
          <w:szCs w:val="22"/>
        </w:rPr>
        <w:t>按照</w:t>
      </w:r>
      <w:r w:rsidRPr="001D597A">
        <w:rPr>
          <w:szCs w:val="22"/>
        </w:rPr>
        <w:t>GB/T 1.1—20</w:t>
      </w:r>
      <w:r>
        <w:rPr>
          <w:szCs w:val="22"/>
        </w:rPr>
        <w:t>20</w:t>
      </w:r>
      <w:r>
        <w:rPr>
          <w:rFonts w:hint="eastAsia"/>
          <w:szCs w:val="22"/>
        </w:rPr>
        <w:t>《标准化工</w:t>
      </w:r>
      <w:r w:rsidR="00671854">
        <w:rPr>
          <w:rFonts w:hint="eastAsia"/>
          <w:szCs w:val="22"/>
        </w:rPr>
        <w:t>作</w:t>
      </w:r>
      <w:r>
        <w:rPr>
          <w:rFonts w:hint="eastAsia"/>
          <w:szCs w:val="22"/>
        </w:rPr>
        <w:t>导则</w:t>
      </w:r>
      <w:r>
        <w:rPr>
          <w:rFonts w:hint="eastAsia"/>
          <w:szCs w:val="22"/>
        </w:rPr>
        <w:t xml:space="preserve"> </w:t>
      </w:r>
      <w:r>
        <w:rPr>
          <w:rFonts w:hint="eastAsia"/>
          <w:szCs w:val="22"/>
        </w:rPr>
        <w:t>第</w:t>
      </w:r>
      <w:r>
        <w:rPr>
          <w:rFonts w:hint="eastAsia"/>
          <w:szCs w:val="22"/>
        </w:rPr>
        <w:t>1</w:t>
      </w:r>
      <w:r>
        <w:rPr>
          <w:rFonts w:hint="eastAsia"/>
          <w:szCs w:val="22"/>
        </w:rPr>
        <w:t>部分：标准化文件的结构和起草规则》</w:t>
      </w:r>
      <w:r w:rsidRPr="001D597A">
        <w:rPr>
          <w:szCs w:val="22"/>
        </w:rPr>
        <w:t>的规则起草。</w:t>
      </w:r>
    </w:p>
    <w:p w:rsidR="005A1773" w:rsidRPr="008B3AE0" w:rsidRDefault="005A1773" w:rsidP="005A1773">
      <w:pPr>
        <w:pStyle w:val="a5"/>
        <w:numPr>
          <w:ilvl w:val="0"/>
          <w:numId w:val="0"/>
        </w:numPr>
        <w:spacing w:line="440" w:lineRule="exact"/>
        <w:ind w:left="420"/>
      </w:pPr>
      <w:r>
        <w:rPr>
          <w:rFonts w:hint="eastAsia"/>
        </w:rPr>
        <w:t>本文件由</w:t>
      </w:r>
      <w:bookmarkStart w:id="11" w:name="OLE_LINK1"/>
      <w:bookmarkStart w:id="12" w:name="OLE_LINK2"/>
      <w:r w:rsidR="00196793" w:rsidRPr="00286034">
        <w:rPr>
          <w:rFonts w:hAnsi="宋体"/>
          <w:szCs w:val="21"/>
        </w:rPr>
        <w:t>农业</w:t>
      </w:r>
      <w:r w:rsidR="00196793">
        <w:rPr>
          <w:rFonts w:hAnsi="宋体" w:hint="eastAsia"/>
          <w:szCs w:val="21"/>
        </w:rPr>
        <w:t>农村</w:t>
      </w:r>
      <w:r w:rsidR="00196793" w:rsidRPr="00286034">
        <w:rPr>
          <w:rFonts w:hAnsi="宋体"/>
          <w:szCs w:val="21"/>
        </w:rPr>
        <w:t>部</w:t>
      </w:r>
      <w:r w:rsidR="00B55FE0">
        <w:rPr>
          <w:rFonts w:hAnsi="宋体"/>
          <w:szCs w:val="21"/>
        </w:rPr>
        <w:t>计划财务司</w:t>
      </w:r>
      <w:bookmarkEnd w:id="11"/>
      <w:bookmarkEnd w:id="12"/>
      <w:r w:rsidR="00844F33">
        <w:rPr>
          <w:rFonts w:hAnsi="宋体" w:hint="eastAsia"/>
          <w:szCs w:val="21"/>
        </w:rPr>
        <w:t>提出并</w:t>
      </w:r>
      <w:r w:rsidRPr="008B3AE0">
        <w:rPr>
          <w:rFonts w:hint="eastAsia"/>
        </w:rPr>
        <w:t>归口。</w:t>
      </w:r>
    </w:p>
    <w:p w:rsidR="005A1773" w:rsidRPr="00A03ABB" w:rsidRDefault="005A1773" w:rsidP="005A1773">
      <w:pPr>
        <w:pStyle w:val="a5"/>
        <w:numPr>
          <w:ilvl w:val="0"/>
          <w:numId w:val="0"/>
        </w:numPr>
        <w:spacing w:line="440" w:lineRule="exact"/>
        <w:ind w:left="420"/>
      </w:pPr>
      <w:r>
        <w:rPr>
          <w:rFonts w:hint="eastAsia"/>
        </w:rPr>
        <w:t>本文件起草单位：</w:t>
      </w:r>
      <w:r w:rsidR="00196793">
        <w:rPr>
          <w:rFonts w:hint="eastAsia"/>
        </w:rPr>
        <w:t>农业农村部规划设计研究院、农业农村部工程建设服务中心、</w:t>
      </w:r>
      <w:r w:rsidR="006C1A70" w:rsidRPr="00323DE5">
        <w:rPr>
          <w:rFonts w:hint="eastAsia"/>
        </w:rPr>
        <w:t>安徽斯高德农业科技有限公司</w:t>
      </w:r>
      <w:r w:rsidR="006C1A70">
        <w:rPr>
          <w:rFonts w:hint="eastAsia"/>
        </w:rPr>
        <w:t>、</w:t>
      </w:r>
      <w:r w:rsidR="00323DE5" w:rsidRPr="00323DE5">
        <w:rPr>
          <w:rFonts w:hint="eastAsia"/>
        </w:rPr>
        <w:t>中国畜牧业协会</w:t>
      </w:r>
      <w:r w:rsidR="00323DE5">
        <w:rPr>
          <w:rFonts w:hint="eastAsia"/>
        </w:rPr>
        <w:t>、</w:t>
      </w:r>
      <w:r w:rsidR="0011305B" w:rsidRPr="0011305B">
        <w:rPr>
          <w:rFonts w:hint="eastAsia"/>
        </w:rPr>
        <w:t>重庆余平式畜牧技</w:t>
      </w:r>
      <w:r w:rsidR="0011305B" w:rsidRPr="00A03ABB">
        <w:rPr>
          <w:rFonts w:hint="eastAsia"/>
        </w:rPr>
        <w:t>术咨询有限公司</w:t>
      </w:r>
      <w:r w:rsidR="004B6AE2" w:rsidRPr="00A03ABB">
        <w:rPr>
          <w:rFonts w:hint="eastAsia"/>
        </w:rPr>
        <w:t>、青岛大牧人机械股份有限公司、</w:t>
      </w:r>
      <w:r w:rsidR="006C1A70" w:rsidRPr="00A03ABB">
        <w:rPr>
          <w:rFonts w:hint="eastAsia"/>
        </w:rPr>
        <w:t>中</w:t>
      </w:r>
      <w:r w:rsidR="006C1A70" w:rsidRPr="00A03ABB">
        <w:t>国农业大学、</w:t>
      </w:r>
      <w:r w:rsidR="004B6AE2" w:rsidRPr="00A03ABB">
        <w:rPr>
          <w:rFonts w:hint="eastAsia"/>
        </w:rPr>
        <w:t>北京京鹏环宇畜牧科技股份有限公司</w:t>
      </w:r>
      <w:r w:rsidR="00D63F72" w:rsidRPr="00A03ABB">
        <w:rPr>
          <w:rFonts w:hint="eastAsia"/>
        </w:rPr>
        <w:t>、北京中宇瑞德建筑设计有限公司</w:t>
      </w:r>
      <w:r w:rsidRPr="00A03ABB">
        <w:rPr>
          <w:rFonts w:hint="eastAsia"/>
        </w:rPr>
        <w:t>。</w:t>
      </w:r>
    </w:p>
    <w:p w:rsidR="006D3129" w:rsidRDefault="005A1773" w:rsidP="00844F33">
      <w:pPr>
        <w:pStyle w:val="a5"/>
        <w:numPr>
          <w:ilvl w:val="0"/>
          <w:numId w:val="0"/>
        </w:numPr>
        <w:spacing w:beforeLines="50" w:afterLines="50" w:line="360" w:lineRule="exact"/>
        <w:ind w:left="420"/>
        <w:rPr>
          <w:color w:val="FFFFFF" w:themeColor="background1"/>
        </w:rPr>
      </w:pPr>
      <w:r w:rsidRPr="00A03ABB">
        <w:rPr>
          <w:rFonts w:hint="eastAsia"/>
        </w:rPr>
        <w:t>本文件主要起草人：</w:t>
      </w:r>
      <w:bookmarkEnd w:id="10"/>
      <w:r w:rsidR="001B0982" w:rsidRPr="00A03ABB">
        <w:rPr>
          <w:rFonts w:hint="eastAsia"/>
        </w:rPr>
        <w:t>陈乙元、耿如林、曹楠、富健鲁、朱丽梅、杜孝明、胡林、张月红、朱莹琳、</w:t>
      </w:r>
      <w:r w:rsidR="006C1A70" w:rsidRPr="00A03ABB">
        <w:rPr>
          <w:rFonts w:hint="eastAsia"/>
        </w:rPr>
        <w:t>孙</w:t>
      </w:r>
      <w:r w:rsidR="00D63F72" w:rsidRPr="00A03ABB">
        <w:rPr>
          <w:rFonts w:hint="eastAsia"/>
        </w:rPr>
        <w:t>勇</w:t>
      </w:r>
      <w:r w:rsidR="006C1A70" w:rsidRPr="00A03ABB">
        <w:rPr>
          <w:rFonts w:hint="eastAsia"/>
        </w:rPr>
        <w:t>跃、</w:t>
      </w:r>
      <w:r w:rsidR="001B0982" w:rsidRPr="00A03ABB">
        <w:rPr>
          <w:rFonts w:hint="eastAsia"/>
        </w:rPr>
        <w:t>刘丹丹、</w:t>
      </w:r>
      <w:r w:rsidR="0011305B" w:rsidRPr="00A03ABB">
        <w:rPr>
          <w:rFonts w:hint="eastAsia"/>
        </w:rPr>
        <w:t>余</w:t>
      </w:r>
      <w:r w:rsidR="0011305B" w:rsidRPr="00A03ABB">
        <w:t>平</w:t>
      </w:r>
      <w:r w:rsidR="001B0982" w:rsidRPr="00A03ABB">
        <w:rPr>
          <w:rFonts w:hint="eastAsia"/>
        </w:rPr>
        <w:t>、</w:t>
      </w:r>
      <w:r w:rsidR="0011305B" w:rsidRPr="00A03ABB">
        <w:rPr>
          <w:rFonts w:hint="eastAsia"/>
        </w:rPr>
        <w:t>李</w:t>
      </w:r>
      <w:r w:rsidR="0011305B" w:rsidRPr="00A03ABB">
        <w:t>修</w:t>
      </w:r>
      <w:r w:rsidR="0011305B" w:rsidRPr="00A03ABB">
        <w:rPr>
          <w:rFonts w:hint="eastAsia"/>
        </w:rPr>
        <w:t>松</w:t>
      </w:r>
      <w:r w:rsidR="001B0982" w:rsidRPr="00A03ABB">
        <w:rPr>
          <w:rFonts w:hint="eastAsia"/>
        </w:rPr>
        <w:t>、</w:t>
      </w:r>
      <w:r w:rsidR="0011305B" w:rsidRPr="00A03ABB">
        <w:rPr>
          <w:rFonts w:hint="eastAsia"/>
        </w:rPr>
        <w:t>施</w:t>
      </w:r>
      <w:r w:rsidR="0011305B" w:rsidRPr="00A03ABB">
        <w:t>正香</w:t>
      </w:r>
      <w:r w:rsidR="001B0982" w:rsidRPr="00A03ABB">
        <w:rPr>
          <w:rFonts w:hint="eastAsia"/>
        </w:rPr>
        <w:t>、</w:t>
      </w:r>
      <w:r w:rsidR="00D63F72" w:rsidRPr="00A03ABB">
        <w:rPr>
          <w:rFonts w:hint="eastAsia"/>
        </w:rPr>
        <w:t>孙婉</w:t>
      </w:r>
      <w:r w:rsidR="00D63F72" w:rsidRPr="00D63F72">
        <w:rPr>
          <w:rFonts w:hint="eastAsia"/>
        </w:rPr>
        <w:t>莹。</w:t>
      </w:r>
      <w:r w:rsidR="000E5B93" w:rsidRPr="00D63F72">
        <w:rPr>
          <w:rFonts w:hint="eastAsia"/>
          <w:color w:val="FFFFFF" w:themeColor="background1"/>
        </w:rPr>
        <w:t>小丽，</w:t>
      </w:r>
      <w:r w:rsidR="000E5B93" w:rsidRPr="000E5B93">
        <w:rPr>
          <w:rFonts w:hint="eastAsia"/>
          <w:color w:val="FFFFFF" w:themeColor="background1"/>
        </w:rPr>
        <w:t>施正香，李保明，李大鹏，王阳</w:t>
      </w:r>
    </w:p>
    <w:p w:rsidR="006D3129" w:rsidRDefault="006D3129">
      <w:pPr>
        <w:widowControl/>
        <w:jc w:val="left"/>
        <w:rPr>
          <w:rFonts w:ascii="宋体"/>
          <w:color w:val="FFFFFF" w:themeColor="background1"/>
          <w:kern w:val="0"/>
          <w:szCs w:val="20"/>
        </w:rPr>
      </w:pPr>
      <w:r>
        <w:rPr>
          <w:color w:val="FFFFFF" w:themeColor="background1"/>
        </w:rPr>
        <w:br w:type="page"/>
      </w:r>
    </w:p>
    <w:p w:rsidR="006D3129" w:rsidRPr="006D3129" w:rsidRDefault="006D3129" w:rsidP="00844F33">
      <w:pPr>
        <w:pStyle w:val="a5"/>
        <w:numPr>
          <w:ilvl w:val="0"/>
          <w:numId w:val="0"/>
        </w:numPr>
        <w:spacing w:beforeLines="50" w:afterLines="50" w:line="360" w:lineRule="exact"/>
        <w:ind w:left="420"/>
        <w:jc w:val="center"/>
        <w:rPr>
          <w:sz w:val="30"/>
          <w:szCs w:val="30"/>
        </w:rPr>
      </w:pPr>
      <w:r w:rsidRPr="006D3129">
        <w:rPr>
          <w:rFonts w:hint="eastAsia"/>
          <w:sz w:val="30"/>
          <w:szCs w:val="30"/>
        </w:rPr>
        <w:lastRenderedPageBreak/>
        <w:t>目</w:t>
      </w:r>
      <w:r>
        <w:rPr>
          <w:rFonts w:hint="eastAsia"/>
          <w:sz w:val="30"/>
          <w:szCs w:val="30"/>
        </w:rPr>
        <w:t xml:space="preserve">  </w:t>
      </w:r>
      <w:r w:rsidRPr="006D3129">
        <w:rPr>
          <w:rFonts w:hint="eastAsia"/>
          <w:sz w:val="30"/>
          <w:szCs w:val="30"/>
        </w:rPr>
        <w:t>录</w:t>
      </w:r>
    </w:p>
    <w:p w:rsidR="00797448" w:rsidRDefault="00FE0ECD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</w:rPr>
      </w:pPr>
      <w:r w:rsidRPr="00FE0ECD">
        <w:rPr>
          <w:color w:val="FFFFFF" w:themeColor="background1"/>
        </w:rPr>
        <w:fldChar w:fldCharType="begin"/>
      </w:r>
      <w:r w:rsidR="006D3129">
        <w:rPr>
          <w:color w:val="FFFFFF" w:themeColor="background1"/>
        </w:rPr>
        <w:instrText xml:space="preserve"> TOC \o "1-2" \h \z \u </w:instrText>
      </w:r>
      <w:r w:rsidRPr="00FE0ECD">
        <w:rPr>
          <w:color w:val="FFFFFF" w:themeColor="background1"/>
        </w:rPr>
        <w:fldChar w:fldCharType="separate"/>
      </w:r>
      <w:hyperlink w:anchor="_Toc71471388" w:history="1"/>
    </w:p>
    <w:p w:rsidR="00797448" w:rsidRDefault="00FE0ECD">
      <w:pPr>
        <w:pStyle w:val="20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471390" w:history="1">
        <w:r w:rsidR="00797448" w:rsidRPr="00426E58">
          <w:rPr>
            <w:rStyle w:val="aff8"/>
            <w:noProof/>
          </w:rPr>
          <w:t>1</w:t>
        </w:r>
        <w:r w:rsidR="00797448" w:rsidRPr="00426E58">
          <w:rPr>
            <w:rStyle w:val="aff8"/>
            <w:rFonts w:hint="eastAsia"/>
            <w:b/>
            <w:noProof/>
          </w:rPr>
          <w:t xml:space="preserve"> </w:t>
        </w:r>
        <w:r w:rsidR="00797448" w:rsidRPr="00426E58">
          <w:rPr>
            <w:rStyle w:val="aff8"/>
            <w:rFonts w:hint="eastAsia"/>
            <w:b/>
            <w:noProof/>
          </w:rPr>
          <w:t>范围</w:t>
        </w:r>
        <w:r w:rsidR="0079744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7448">
          <w:rPr>
            <w:noProof/>
            <w:webHidden/>
          </w:rPr>
          <w:instrText xml:space="preserve"> PAGEREF _Toc71471390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744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97448" w:rsidRDefault="00FE0ECD">
      <w:pPr>
        <w:pStyle w:val="20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471391" w:history="1">
        <w:r w:rsidR="00797448" w:rsidRPr="00426E58">
          <w:rPr>
            <w:rStyle w:val="aff8"/>
            <w:noProof/>
          </w:rPr>
          <w:t>2</w:t>
        </w:r>
        <w:r w:rsidR="00797448" w:rsidRPr="00426E58">
          <w:rPr>
            <w:rStyle w:val="aff8"/>
            <w:rFonts w:hint="eastAsia"/>
            <w:b/>
            <w:noProof/>
          </w:rPr>
          <w:t xml:space="preserve"> </w:t>
        </w:r>
        <w:r w:rsidR="00797448" w:rsidRPr="00426E58">
          <w:rPr>
            <w:rStyle w:val="aff8"/>
            <w:rFonts w:hint="eastAsia"/>
            <w:b/>
            <w:noProof/>
          </w:rPr>
          <w:t>规范性引用文件</w:t>
        </w:r>
        <w:r w:rsidR="0079744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7448">
          <w:rPr>
            <w:noProof/>
            <w:webHidden/>
          </w:rPr>
          <w:instrText xml:space="preserve"> PAGEREF _Toc71471391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744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97448" w:rsidRDefault="00FE0ECD">
      <w:pPr>
        <w:pStyle w:val="20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471402" w:history="1">
        <w:r w:rsidR="00797448" w:rsidRPr="00426E58">
          <w:rPr>
            <w:rStyle w:val="aff8"/>
            <w:noProof/>
          </w:rPr>
          <w:t>3</w:t>
        </w:r>
        <w:r w:rsidR="00797448" w:rsidRPr="00426E58">
          <w:rPr>
            <w:rStyle w:val="aff8"/>
            <w:rFonts w:hint="eastAsia"/>
            <w:b/>
            <w:noProof/>
          </w:rPr>
          <w:t xml:space="preserve"> </w:t>
        </w:r>
        <w:r w:rsidR="00797448" w:rsidRPr="00426E58">
          <w:rPr>
            <w:rStyle w:val="aff8"/>
            <w:rFonts w:hint="eastAsia"/>
            <w:b/>
            <w:noProof/>
          </w:rPr>
          <w:t>术语和定义</w:t>
        </w:r>
        <w:r w:rsidR="0079744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7448">
          <w:rPr>
            <w:noProof/>
            <w:webHidden/>
          </w:rPr>
          <w:instrText xml:space="preserve"> PAGEREF _Toc71471402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744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97448" w:rsidRDefault="00FE0ECD">
      <w:pPr>
        <w:pStyle w:val="20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471404" w:history="1">
        <w:r w:rsidR="00797448" w:rsidRPr="00426E58">
          <w:rPr>
            <w:rStyle w:val="aff8"/>
            <w:noProof/>
          </w:rPr>
          <w:t>4</w:t>
        </w:r>
        <w:r w:rsidR="00797448" w:rsidRPr="00426E58">
          <w:rPr>
            <w:rStyle w:val="aff8"/>
            <w:rFonts w:hint="eastAsia"/>
            <w:b/>
            <w:noProof/>
          </w:rPr>
          <w:t xml:space="preserve"> </w:t>
        </w:r>
        <w:r w:rsidR="00797448" w:rsidRPr="00426E58">
          <w:rPr>
            <w:rStyle w:val="aff8"/>
            <w:rFonts w:hint="eastAsia"/>
            <w:b/>
            <w:noProof/>
          </w:rPr>
          <w:t>一般原则</w:t>
        </w:r>
        <w:r w:rsidR="0079744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7448">
          <w:rPr>
            <w:noProof/>
            <w:webHidden/>
          </w:rPr>
          <w:instrText xml:space="preserve"> PAGEREF _Toc71471404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744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97448" w:rsidRDefault="00FE0ECD">
      <w:pPr>
        <w:pStyle w:val="20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471405" w:history="1">
        <w:r w:rsidR="00797448" w:rsidRPr="00426E58">
          <w:rPr>
            <w:rStyle w:val="aff8"/>
            <w:noProof/>
          </w:rPr>
          <w:t>5</w:t>
        </w:r>
        <w:r w:rsidR="00797448" w:rsidRPr="00426E58">
          <w:rPr>
            <w:rStyle w:val="aff8"/>
            <w:rFonts w:hint="eastAsia"/>
            <w:b/>
            <w:noProof/>
          </w:rPr>
          <w:t xml:space="preserve"> </w:t>
        </w:r>
        <w:r w:rsidR="00797448" w:rsidRPr="00426E58">
          <w:rPr>
            <w:rStyle w:val="aff8"/>
            <w:rFonts w:hint="eastAsia"/>
            <w:b/>
            <w:noProof/>
          </w:rPr>
          <w:t>建设规模与构成</w:t>
        </w:r>
        <w:r w:rsidR="0079744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7448">
          <w:rPr>
            <w:noProof/>
            <w:webHidden/>
          </w:rPr>
          <w:instrText xml:space="preserve"> PAGEREF _Toc71471405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744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97448" w:rsidRDefault="00FE0ECD">
      <w:pPr>
        <w:pStyle w:val="20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471406" w:history="1">
        <w:r w:rsidR="00797448" w:rsidRPr="00426E58">
          <w:rPr>
            <w:rStyle w:val="aff8"/>
            <w:noProof/>
          </w:rPr>
          <w:t>6</w:t>
        </w:r>
        <w:r w:rsidR="00797448" w:rsidRPr="00426E58">
          <w:rPr>
            <w:rStyle w:val="aff8"/>
            <w:rFonts w:hint="eastAsia"/>
            <w:b/>
            <w:noProof/>
          </w:rPr>
          <w:t xml:space="preserve"> </w:t>
        </w:r>
        <w:r w:rsidR="00797448" w:rsidRPr="00426E58">
          <w:rPr>
            <w:rStyle w:val="aff8"/>
            <w:rFonts w:hint="eastAsia"/>
            <w:b/>
            <w:noProof/>
          </w:rPr>
          <w:t>项目选址与总平面布局</w:t>
        </w:r>
        <w:r w:rsidR="0079744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7448">
          <w:rPr>
            <w:noProof/>
            <w:webHidden/>
          </w:rPr>
          <w:instrText xml:space="preserve"> PAGEREF _Toc71471406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744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797448" w:rsidRDefault="00FE0ECD">
      <w:pPr>
        <w:pStyle w:val="20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471407" w:history="1">
        <w:r w:rsidR="00797448" w:rsidRPr="00426E58">
          <w:rPr>
            <w:rStyle w:val="aff8"/>
            <w:noProof/>
          </w:rPr>
          <w:t>7</w:t>
        </w:r>
        <w:r w:rsidR="00797448" w:rsidRPr="00426E58">
          <w:rPr>
            <w:rStyle w:val="aff8"/>
            <w:rFonts w:hint="eastAsia"/>
            <w:b/>
            <w:noProof/>
          </w:rPr>
          <w:t xml:space="preserve"> </w:t>
        </w:r>
        <w:r w:rsidR="00797448" w:rsidRPr="00426E58">
          <w:rPr>
            <w:rStyle w:val="aff8"/>
            <w:rFonts w:hint="eastAsia"/>
            <w:b/>
            <w:noProof/>
          </w:rPr>
          <w:t>生产工艺与设备</w:t>
        </w:r>
        <w:r w:rsidR="0079744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7448">
          <w:rPr>
            <w:noProof/>
            <w:webHidden/>
          </w:rPr>
          <w:instrText xml:space="preserve"> PAGEREF _Toc71471407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744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797448" w:rsidRDefault="00FE0ECD">
      <w:pPr>
        <w:pStyle w:val="20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471408" w:history="1">
        <w:r w:rsidR="00797448" w:rsidRPr="00426E58">
          <w:rPr>
            <w:rStyle w:val="aff8"/>
            <w:noProof/>
          </w:rPr>
          <w:t>8</w:t>
        </w:r>
        <w:r w:rsidR="00797448" w:rsidRPr="00426E58">
          <w:rPr>
            <w:rStyle w:val="aff8"/>
            <w:rFonts w:hint="eastAsia"/>
            <w:b/>
            <w:noProof/>
          </w:rPr>
          <w:t xml:space="preserve"> </w:t>
        </w:r>
        <w:r w:rsidR="00797448" w:rsidRPr="00426E58">
          <w:rPr>
            <w:rStyle w:val="aff8"/>
            <w:rFonts w:hint="eastAsia"/>
            <w:b/>
            <w:noProof/>
          </w:rPr>
          <w:t>建筑工程与公用工程</w:t>
        </w:r>
        <w:r w:rsidR="0079744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7448">
          <w:rPr>
            <w:noProof/>
            <w:webHidden/>
          </w:rPr>
          <w:instrText xml:space="preserve"> PAGEREF _Toc71471408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744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797448" w:rsidRDefault="00FE0ECD">
      <w:pPr>
        <w:pStyle w:val="20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471409" w:history="1">
        <w:r w:rsidR="00797448" w:rsidRPr="00426E58">
          <w:rPr>
            <w:rStyle w:val="aff8"/>
            <w:noProof/>
          </w:rPr>
          <w:t>9</w:t>
        </w:r>
        <w:r w:rsidR="00797448" w:rsidRPr="00426E58">
          <w:rPr>
            <w:rStyle w:val="aff8"/>
            <w:rFonts w:hint="eastAsia"/>
            <w:b/>
            <w:noProof/>
          </w:rPr>
          <w:t xml:space="preserve"> </w:t>
        </w:r>
        <w:r w:rsidR="00797448" w:rsidRPr="00426E58">
          <w:rPr>
            <w:rStyle w:val="aff8"/>
            <w:rFonts w:hint="eastAsia"/>
            <w:b/>
            <w:noProof/>
          </w:rPr>
          <w:t>防疫隔离与资源化利用</w:t>
        </w:r>
        <w:r w:rsidR="0079744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7448">
          <w:rPr>
            <w:noProof/>
            <w:webHidden/>
          </w:rPr>
          <w:instrText xml:space="preserve"> PAGEREF _Toc71471409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744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97448" w:rsidRDefault="00FE0ECD">
      <w:pPr>
        <w:pStyle w:val="20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471410" w:history="1">
        <w:r w:rsidR="00797448" w:rsidRPr="00426E58">
          <w:rPr>
            <w:rStyle w:val="aff8"/>
            <w:noProof/>
          </w:rPr>
          <w:t>10</w:t>
        </w:r>
        <w:r w:rsidR="00797448" w:rsidRPr="00426E58">
          <w:rPr>
            <w:rStyle w:val="aff8"/>
            <w:rFonts w:hint="eastAsia"/>
            <w:b/>
            <w:noProof/>
          </w:rPr>
          <w:t xml:space="preserve"> </w:t>
        </w:r>
        <w:r w:rsidR="00797448" w:rsidRPr="00426E58">
          <w:rPr>
            <w:rStyle w:val="aff8"/>
            <w:rFonts w:hint="eastAsia"/>
            <w:b/>
            <w:noProof/>
          </w:rPr>
          <w:t>节能节水与环境保护</w:t>
        </w:r>
        <w:r w:rsidR="0079744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7448">
          <w:rPr>
            <w:noProof/>
            <w:webHidden/>
          </w:rPr>
          <w:instrText xml:space="preserve"> PAGEREF _Toc71471410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744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797448" w:rsidRDefault="00FE0ECD">
      <w:pPr>
        <w:pStyle w:val="20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471411" w:history="1">
        <w:r w:rsidR="00797448" w:rsidRPr="00426E58">
          <w:rPr>
            <w:rStyle w:val="aff8"/>
            <w:noProof/>
          </w:rPr>
          <w:t>11</w:t>
        </w:r>
        <w:r w:rsidR="00797448" w:rsidRPr="00426E58">
          <w:rPr>
            <w:rStyle w:val="aff8"/>
            <w:rFonts w:hint="eastAsia"/>
            <w:b/>
            <w:noProof/>
          </w:rPr>
          <w:t xml:space="preserve"> </w:t>
        </w:r>
        <w:r w:rsidR="00797448" w:rsidRPr="00426E58">
          <w:rPr>
            <w:rStyle w:val="aff8"/>
            <w:rFonts w:hint="eastAsia"/>
            <w:b/>
            <w:noProof/>
          </w:rPr>
          <w:t>主要技术经济指标</w:t>
        </w:r>
        <w:r w:rsidR="0079744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7448">
          <w:rPr>
            <w:noProof/>
            <w:webHidden/>
          </w:rPr>
          <w:instrText xml:space="preserve"> PAGEREF _Toc71471411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744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D16E9E" w:rsidRDefault="00FE0ECD" w:rsidP="00844F33">
      <w:pPr>
        <w:pStyle w:val="a5"/>
        <w:numPr>
          <w:ilvl w:val="0"/>
          <w:numId w:val="0"/>
        </w:numPr>
        <w:spacing w:beforeLines="50" w:afterLines="50" w:line="360" w:lineRule="exact"/>
        <w:ind w:left="420"/>
      </w:pPr>
      <w:r>
        <w:rPr>
          <w:color w:val="FFFFFF" w:themeColor="background1"/>
        </w:rPr>
        <w:fldChar w:fldCharType="end"/>
      </w:r>
      <w:r w:rsidR="00D16E9E" w:rsidRPr="000E5B93">
        <w:rPr>
          <w:color w:val="FFFFFF" w:themeColor="background1"/>
        </w:rPr>
        <w:br w:type="page"/>
      </w:r>
    </w:p>
    <w:p w:rsidR="00E20FFA" w:rsidRPr="00AA6BA5" w:rsidRDefault="001A5ED6" w:rsidP="00322012">
      <w:pPr>
        <w:pStyle w:val="a"/>
        <w:numPr>
          <w:ilvl w:val="0"/>
          <w:numId w:val="0"/>
        </w:numPr>
        <w:spacing w:before="312" w:after="312"/>
        <w:jc w:val="center"/>
        <w:rPr>
          <w:rFonts w:ascii="Times New Roman"/>
          <w:b/>
        </w:rPr>
      </w:pPr>
      <w:bookmarkStart w:id="13" w:name="_Toc68960824"/>
      <w:bookmarkStart w:id="14" w:name="_Toc71471389"/>
      <w:r w:rsidRPr="001A5ED6">
        <w:rPr>
          <w:rFonts w:ascii="Times New Roman"/>
          <w:b/>
          <w:sz w:val="32"/>
        </w:rPr>
        <w:lastRenderedPageBreak/>
        <w:t>多层立体规模化猪场建设标准</w:t>
      </w:r>
      <w:bookmarkEnd w:id="13"/>
      <w:bookmarkEnd w:id="14"/>
    </w:p>
    <w:p w:rsidR="00E20FFA" w:rsidRPr="00AD4E61" w:rsidRDefault="00E20FFA" w:rsidP="00322012">
      <w:pPr>
        <w:pStyle w:val="a"/>
        <w:spacing w:before="312" w:after="312"/>
        <w:ind w:left="0"/>
        <w:rPr>
          <w:rFonts w:ascii="Times New Roman"/>
          <w:b/>
        </w:rPr>
      </w:pPr>
      <w:bookmarkStart w:id="15" w:name="_Toc68960825"/>
      <w:bookmarkStart w:id="16" w:name="_Toc71471390"/>
      <w:r w:rsidRPr="00AD4E61">
        <w:rPr>
          <w:rFonts w:ascii="Times New Roman"/>
          <w:b/>
        </w:rPr>
        <w:t>范围</w:t>
      </w:r>
      <w:bookmarkEnd w:id="15"/>
      <w:bookmarkEnd w:id="16"/>
    </w:p>
    <w:p w:rsidR="001A5ED6" w:rsidRPr="001A5ED6" w:rsidRDefault="001A5ED6" w:rsidP="001A5ED6">
      <w:pPr>
        <w:pStyle w:val="a0"/>
        <w:spacing w:before="156" w:after="156"/>
        <w:ind w:left="0"/>
        <w:rPr>
          <w:rFonts w:ascii="Times New Roman" w:eastAsia="宋体"/>
          <w:noProof/>
        </w:rPr>
      </w:pPr>
      <w:r w:rsidRPr="001A5ED6">
        <w:rPr>
          <w:rFonts w:ascii="Times New Roman" w:eastAsia="宋体" w:hint="eastAsia"/>
          <w:noProof/>
        </w:rPr>
        <w:t>本文件规定了多层立体规模化猪场建设规模与构成、项目选址与总平面布局、工艺与设备、建筑工程与公用工程、防疫隔离设施、资源化利用设施、节能节水与环境保护</w:t>
      </w:r>
      <w:r w:rsidR="00C8631B">
        <w:rPr>
          <w:rFonts w:ascii="Times New Roman" w:eastAsia="宋体" w:hint="eastAsia"/>
          <w:noProof/>
        </w:rPr>
        <w:t>及</w:t>
      </w:r>
      <w:r w:rsidRPr="001A5ED6">
        <w:rPr>
          <w:rFonts w:ascii="Times New Roman" w:eastAsia="宋体" w:hint="eastAsia"/>
          <w:noProof/>
        </w:rPr>
        <w:t>主要技术经济指标等</w:t>
      </w:r>
      <w:r w:rsidR="00C8631B">
        <w:rPr>
          <w:rFonts w:ascii="Times New Roman" w:eastAsia="宋体" w:hint="eastAsia"/>
          <w:noProof/>
        </w:rPr>
        <w:t>内容</w:t>
      </w:r>
      <w:r w:rsidRPr="001A5ED6">
        <w:rPr>
          <w:rFonts w:ascii="Times New Roman" w:eastAsia="宋体" w:hint="eastAsia"/>
          <w:noProof/>
        </w:rPr>
        <w:t>。</w:t>
      </w:r>
    </w:p>
    <w:p w:rsidR="001A5ED6" w:rsidRPr="001A5ED6" w:rsidRDefault="001A5ED6" w:rsidP="001A5ED6">
      <w:pPr>
        <w:pStyle w:val="a0"/>
        <w:spacing w:before="156" w:after="156"/>
        <w:ind w:left="0"/>
        <w:rPr>
          <w:rFonts w:ascii="Times New Roman" w:eastAsia="宋体"/>
          <w:noProof/>
        </w:rPr>
      </w:pPr>
      <w:r w:rsidRPr="001A5ED6">
        <w:rPr>
          <w:rFonts w:ascii="Times New Roman" w:eastAsia="宋体" w:hint="eastAsia"/>
          <w:noProof/>
        </w:rPr>
        <w:t>本文件适用于新建、改（扩）建多层立体规模化猪场建设的项目建议书、可行性研究报告和初步设计等文件编制</w:t>
      </w:r>
      <w:r w:rsidR="00671854">
        <w:rPr>
          <w:rFonts w:ascii="Times New Roman" w:eastAsia="宋体" w:hint="eastAsia"/>
          <w:noProof/>
        </w:rPr>
        <w:t>依据</w:t>
      </w:r>
      <w:r w:rsidRPr="001A5ED6">
        <w:rPr>
          <w:rFonts w:ascii="Times New Roman" w:eastAsia="宋体" w:hint="eastAsia"/>
          <w:noProof/>
        </w:rPr>
        <w:t>，也可以作为项目施工图设计、评估和建设管理工作参考。</w:t>
      </w:r>
    </w:p>
    <w:p w:rsidR="001A5ED6" w:rsidRDefault="001A5ED6" w:rsidP="001A5ED6">
      <w:pPr>
        <w:pStyle w:val="a0"/>
        <w:spacing w:before="156" w:after="156"/>
        <w:ind w:left="0"/>
        <w:rPr>
          <w:rFonts w:ascii="Times New Roman" w:eastAsia="宋体"/>
          <w:noProof/>
        </w:rPr>
      </w:pPr>
      <w:r w:rsidRPr="001A5ED6">
        <w:rPr>
          <w:rFonts w:ascii="Times New Roman" w:eastAsia="宋体" w:hint="eastAsia"/>
          <w:noProof/>
        </w:rPr>
        <w:t>本文件适用于</w:t>
      </w:r>
      <w:r w:rsidR="006707CF">
        <w:rPr>
          <w:rFonts w:ascii="Times New Roman" w:eastAsia="宋体" w:hint="eastAsia"/>
          <w:noProof/>
        </w:rPr>
        <w:t>基础母猪存栏</w:t>
      </w:r>
      <w:r w:rsidR="006707CF">
        <w:rPr>
          <w:rFonts w:ascii="Times New Roman" w:eastAsia="宋体" w:hint="eastAsia"/>
          <w:noProof/>
        </w:rPr>
        <w:t>0.24</w:t>
      </w:r>
      <w:r w:rsidR="006707CF">
        <w:rPr>
          <w:rFonts w:ascii="Times New Roman" w:eastAsia="宋体" w:hint="eastAsia"/>
          <w:noProof/>
        </w:rPr>
        <w:t>万头及以上的</w:t>
      </w:r>
      <w:r w:rsidR="00DE105A">
        <w:rPr>
          <w:rFonts w:ascii="Times New Roman" w:eastAsia="宋体" w:hint="eastAsia"/>
          <w:noProof/>
        </w:rPr>
        <w:t>自繁自养场和</w:t>
      </w:r>
      <w:r w:rsidR="00851763">
        <w:rPr>
          <w:rFonts w:ascii="Times New Roman" w:eastAsia="宋体" w:hint="eastAsia"/>
          <w:noProof/>
        </w:rPr>
        <w:t>母猪场</w:t>
      </w:r>
      <w:r w:rsidR="006707CF">
        <w:rPr>
          <w:rFonts w:ascii="Times New Roman" w:eastAsia="宋体" w:hint="eastAsia"/>
          <w:noProof/>
        </w:rPr>
        <w:t>、年出栏</w:t>
      </w:r>
      <w:r w:rsidR="006707CF">
        <w:rPr>
          <w:rFonts w:ascii="Times New Roman" w:eastAsia="宋体" w:hint="eastAsia"/>
          <w:noProof/>
        </w:rPr>
        <w:t>5</w:t>
      </w:r>
      <w:r w:rsidR="006707CF">
        <w:rPr>
          <w:rFonts w:ascii="Times New Roman" w:eastAsia="宋体" w:hint="eastAsia"/>
          <w:noProof/>
        </w:rPr>
        <w:t>万头及以上的</w:t>
      </w:r>
      <w:r w:rsidR="002061C0">
        <w:rPr>
          <w:rFonts w:ascii="Times New Roman" w:eastAsia="宋体" w:hint="eastAsia"/>
          <w:noProof/>
        </w:rPr>
        <w:t>专业育肥猪</w:t>
      </w:r>
      <w:r w:rsidRPr="001A5ED6">
        <w:rPr>
          <w:rFonts w:ascii="Times New Roman" w:eastAsia="宋体" w:hint="eastAsia"/>
          <w:noProof/>
        </w:rPr>
        <w:t>场。</w:t>
      </w:r>
      <w:r w:rsidR="006707CF">
        <w:rPr>
          <w:rFonts w:ascii="Times New Roman" w:eastAsia="宋体" w:hint="eastAsia"/>
          <w:noProof/>
        </w:rPr>
        <w:t>其他类型猪场可参照执行。</w:t>
      </w:r>
    </w:p>
    <w:p w:rsidR="00E20FFA" w:rsidRPr="00AD4E61" w:rsidRDefault="00E20FFA" w:rsidP="00322012">
      <w:pPr>
        <w:pStyle w:val="a"/>
        <w:spacing w:before="312" w:after="312"/>
        <w:ind w:left="0"/>
        <w:rPr>
          <w:rFonts w:ascii="Times New Roman"/>
          <w:b/>
        </w:rPr>
      </w:pPr>
      <w:bookmarkStart w:id="17" w:name="_Toc68960826"/>
      <w:bookmarkStart w:id="18" w:name="_Toc71471391"/>
      <w:r w:rsidRPr="00AD4E61">
        <w:rPr>
          <w:rFonts w:ascii="Times New Roman"/>
          <w:b/>
        </w:rPr>
        <w:t>规范性引用文件</w:t>
      </w:r>
      <w:bookmarkEnd w:id="17"/>
      <w:bookmarkEnd w:id="18"/>
    </w:p>
    <w:p w:rsidR="00877EE1" w:rsidRDefault="00917DDC" w:rsidP="00844F33">
      <w:pPr>
        <w:pStyle w:val="a"/>
        <w:numPr>
          <w:ilvl w:val="0"/>
          <w:numId w:val="0"/>
        </w:numPr>
        <w:spacing w:beforeLines="50" w:afterLines="50" w:line="360" w:lineRule="exact"/>
        <w:ind w:firstLineChars="200" w:firstLine="420"/>
        <w:rPr>
          <w:rFonts w:ascii="Times New Roman" w:eastAsia="宋体"/>
          <w:noProof/>
        </w:rPr>
      </w:pPr>
      <w:bookmarkStart w:id="19" w:name="_Toc68960827"/>
      <w:bookmarkStart w:id="20" w:name="_Toc71471392"/>
      <w:r w:rsidRPr="008C04F9">
        <w:rPr>
          <w:rFonts w:ascii="Times New Roman" w:eastAsia="宋体" w:hint="eastAsia"/>
          <w:noProof/>
        </w:rPr>
        <w:t>下列文件中的内容通过</w:t>
      </w:r>
      <w:bookmarkStart w:id="21" w:name="OLE_LINK12"/>
      <w:bookmarkStart w:id="22" w:name="OLE_LINK13"/>
      <w:r w:rsidRPr="008C04F9">
        <w:rPr>
          <w:rFonts w:ascii="Times New Roman" w:eastAsia="宋体" w:hint="eastAsia"/>
          <w:noProof/>
        </w:rPr>
        <w:t>文中的规范性引用而构成本文件必不可少的条款。其中，</w:t>
      </w:r>
      <w:bookmarkEnd w:id="21"/>
      <w:bookmarkEnd w:id="22"/>
      <w:r w:rsidRPr="008C04F9">
        <w:rPr>
          <w:rFonts w:ascii="Times New Roman" w:eastAsia="宋体" w:hint="eastAsia"/>
          <w:noProof/>
        </w:rPr>
        <w:t>注日期的引用文件，仅该日期对应的版本适用于本文件；不注日期的引用文件，其最新版本（包括所有的修改单）适用于本文件。</w:t>
      </w:r>
      <w:bookmarkEnd w:id="19"/>
      <w:bookmarkEnd w:id="20"/>
    </w:p>
    <w:p w:rsidR="00877EE1" w:rsidRDefault="008C04F9" w:rsidP="00844F33">
      <w:pPr>
        <w:pStyle w:val="a"/>
        <w:numPr>
          <w:ilvl w:val="0"/>
          <w:numId w:val="0"/>
        </w:numPr>
        <w:spacing w:beforeLines="50" w:afterLines="50" w:line="360" w:lineRule="exact"/>
        <w:ind w:firstLineChars="200" w:firstLine="420"/>
        <w:rPr>
          <w:rFonts w:ascii="Times New Roman" w:eastAsia="宋体"/>
          <w:noProof/>
        </w:rPr>
      </w:pPr>
      <w:bookmarkStart w:id="23" w:name="_Toc68960829"/>
      <w:bookmarkStart w:id="24" w:name="_Toc71471393"/>
      <w:r w:rsidRPr="008C04F9">
        <w:rPr>
          <w:rFonts w:ascii="Times New Roman" w:eastAsia="宋体" w:hint="eastAsia"/>
          <w:noProof/>
        </w:rPr>
        <w:t>GB</w:t>
      </w:r>
      <w:r w:rsidRPr="008C04F9">
        <w:rPr>
          <w:rFonts w:ascii="Times New Roman" w:eastAsia="宋体"/>
          <w:noProof/>
        </w:rPr>
        <w:t xml:space="preserve"> </w:t>
      </w:r>
      <w:r w:rsidRPr="008C04F9">
        <w:rPr>
          <w:rFonts w:ascii="Times New Roman" w:eastAsia="宋体" w:hint="eastAsia"/>
          <w:noProof/>
        </w:rPr>
        <w:t>5084</w:t>
      </w:r>
      <w:r w:rsidRPr="008C04F9">
        <w:rPr>
          <w:rFonts w:ascii="Times New Roman" w:eastAsia="宋体"/>
          <w:noProof/>
        </w:rPr>
        <w:t xml:space="preserve"> </w:t>
      </w:r>
      <w:r w:rsidRPr="008C04F9">
        <w:rPr>
          <w:rFonts w:ascii="Times New Roman" w:eastAsia="宋体" w:hint="eastAsia"/>
          <w:noProof/>
        </w:rPr>
        <w:t xml:space="preserve"> </w:t>
      </w:r>
      <w:r w:rsidRPr="008C04F9">
        <w:rPr>
          <w:rFonts w:ascii="Times New Roman" w:eastAsia="宋体" w:hint="eastAsia"/>
          <w:noProof/>
        </w:rPr>
        <w:t>农田灌溉水质标准</w:t>
      </w:r>
      <w:bookmarkEnd w:id="23"/>
      <w:bookmarkEnd w:id="24"/>
    </w:p>
    <w:p w:rsidR="00CD7544" w:rsidRPr="00CD7544" w:rsidRDefault="00CD7544" w:rsidP="00CD7544">
      <w:pPr>
        <w:pStyle w:val="ae"/>
      </w:pPr>
      <w:r w:rsidRPr="004631A9">
        <w:rPr>
          <w:rFonts w:ascii="Times New Roman" w:hint="eastAsia"/>
        </w:rPr>
        <w:t>GB</w:t>
      </w:r>
      <w:r>
        <w:rPr>
          <w:rFonts w:ascii="Times New Roman" w:hint="eastAsia"/>
        </w:rPr>
        <w:t xml:space="preserve"> </w:t>
      </w:r>
      <w:r w:rsidRPr="004631A9">
        <w:rPr>
          <w:rFonts w:ascii="Times New Roman" w:hint="eastAsia"/>
        </w:rPr>
        <w:t>5749</w:t>
      </w:r>
      <w:r>
        <w:rPr>
          <w:rFonts w:ascii="Times New Roman" w:hint="eastAsia"/>
        </w:rPr>
        <w:t xml:space="preserve">  </w:t>
      </w:r>
      <w:r w:rsidR="006D3129" w:rsidRPr="006D3129">
        <w:rPr>
          <w:rFonts w:ascii="Times New Roman" w:hint="eastAsia"/>
        </w:rPr>
        <w:t>生活饮用水卫生标准</w:t>
      </w:r>
    </w:p>
    <w:p w:rsidR="00877EE1" w:rsidRDefault="008C04F9" w:rsidP="00844F33">
      <w:pPr>
        <w:pStyle w:val="a"/>
        <w:numPr>
          <w:ilvl w:val="0"/>
          <w:numId w:val="0"/>
        </w:numPr>
        <w:spacing w:beforeLines="50" w:afterLines="50" w:line="360" w:lineRule="exact"/>
        <w:ind w:firstLineChars="200" w:firstLine="420"/>
        <w:rPr>
          <w:rFonts w:ascii="Times New Roman" w:eastAsia="宋体"/>
          <w:noProof/>
        </w:rPr>
      </w:pPr>
      <w:bookmarkStart w:id="25" w:name="_Toc68960830"/>
      <w:bookmarkStart w:id="26" w:name="_Toc71471394"/>
      <w:r w:rsidRPr="008C04F9">
        <w:rPr>
          <w:rFonts w:ascii="Times New Roman" w:eastAsia="宋体" w:hint="eastAsia"/>
          <w:noProof/>
        </w:rPr>
        <w:t>G</w:t>
      </w:r>
      <w:r w:rsidRPr="008C04F9">
        <w:rPr>
          <w:rFonts w:ascii="Times New Roman" w:eastAsia="宋体"/>
          <w:noProof/>
        </w:rPr>
        <w:t xml:space="preserve">B 12348  </w:t>
      </w:r>
      <w:r w:rsidRPr="008C04F9">
        <w:rPr>
          <w:rFonts w:ascii="Times New Roman" w:eastAsia="宋体" w:hint="eastAsia"/>
          <w:noProof/>
        </w:rPr>
        <w:t>工业企业厂界噪声标准</w:t>
      </w:r>
      <w:bookmarkEnd w:id="25"/>
      <w:bookmarkEnd w:id="26"/>
    </w:p>
    <w:p w:rsidR="00877EE1" w:rsidRDefault="008C04F9" w:rsidP="00844F33">
      <w:pPr>
        <w:pStyle w:val="a"/>
        <w:numPr>
          <w:ilvl w:val="0"/>
          <w:numId w:val="0"/>
        </w:numPr>
        <w:spacing w:beforeLines="50" w:afterLines="50" w:line="360" w:lineRule="exact"/>
        <w:ind w:firstLineChars="200" w:firstLine="420"/>
        <w:rPr>
          <w:rFonts w:ascii="Times New Roman" w:eastAsia="宋体"/>
          <w:noProof/>
        </w:rPr>
      </w:pPr>
      <w:bookmarkStart w:id="27" w:name="_Toc68960831"/>
      <w:bookmarkStart w:id="28" w:name="_Toc71471395"/>
      <w:r w:rsidRPr="008C04F9">
        <w:rPr>
          <w:rFonts w:ascii="Times New Roman" w:eastAsia="宋体" w:hint="eastAsia"/>
          <w:noProof/>
        </w:rPr>
        <w:t xml:space="preserve">GB/T 17824.1 </w:t>
      </w:r>
      <w:r w:rsidRPr="008C04F9">
        <w:rPr>
          <w:rFonts w:ascii="Times New Roman" w:eastAsia="宋体"/>
          <w:noProof/>
        </w:rPr>
        <w:t xml:space="preserve"> </w:t>
      </w:r>
      <w:r w:rsidRPr="008C04F9">
        <w:rPr>
          <w:rFonts w:ascii="Times New Roman" w:eastAsia="宋体" w:hint="eastAsia"/>
          <w:noProof/>
        </w:rPr>
        <w:t>规模猪场</w:t>
      </w:r>
      <w:r w:rsidRPr="008C04F9">
        <w:rPr>
          <w:rFonts w:ascii="Times New Roman" w:eastAsia="宋体"/>
          <w:noProof/>
        </w:rPr>
        <w:t>建设</w:t>
      </w:r>
      <w:bookmarkEnd w:id="27"/>
      <w:bookmarkEnd w:id="28"/>
    </w:p>
    <w:p w:rsidR="00877EE1" w:rsidRDefault="008C04F9" w:rsidP="00844F33">
      <w:pPr>
        <w:pStyle w:val="a"/>
        <w:numPr>
          <w:ilvl w:val="0"/>
          <w:numId w:val="0"/>
        </w:numPr>
        <w:spacing w:beforeLines="50" w:afterLines="50" w:line="360" w:lineRule="exact"/>
        <w:ind w:firstLineChars="200" w:firstLine="420"/>
        <w:rPr>
          <w:rFonts w:ascii="Times New Roman" w:eastAsia="宋体"/>
          <w:noProof/>
        </w:rPr>
      </w:pPr>
      <w:bookmarkStart w:id="29" w:name="_Toc68960832"/>
      <w:bookmarkStart w:id="30" w:name="_Toc71471396"/>
      <w:r w:rsidRPr="008C04F9">
        <w:rPr>
          <w:rFonts w:ascii="Times New Roman" w:eastAsia="宋体" w:hint="eastAsia"/>
          <w:noProof/>
        </w:rPr>
        <w:t>GB/T 17824</w:t>
      </w:r>
      <w:r w:rsidRPr="008C04F9">
        <w:rPr>
          <w:rFonts w:ascii="Times New Roman" w:eastAsia="宋体"/>
          <w:noProof/>
        </w:rPr>
        <w:t xml:space="preserve">.3  </w:t>
      </w:r>
      <w:r w:rsidRPr="008C04F9">
        <w:rPr>
          <w:rFonts w:ascii="Times New Roman" w:eastAsia="宋体" w:hint="eastAsia"/>
          <w:noProof/>
        </w:rPr>
        <w:t>规模</w:t>
      </w:r>
      <w:r w:rsidRPr="008C04F9">
        <w:rPr>
          <w:rFonts w:ascii="Times New Roman" w:eastAsia="宋体"/>
          <w:noProof/>
        </w:rPr>
        <w:t>猪场环境</w:t>
      </w:r>
      <w:r w:rsidRPr="008C04F9">
        <w:rPr>
          <w:rFonts w:ascii="Times New Roman" w:eastAsia="宋体" w:hint="eastAsia"/>
          <w:noProof/>
        </w:rPr>
        <w:t>参数</w:t>
      </w:r>
      <w:r w:rsidRPr="008C04F9">
        <w:rPr>
          <w:rFonts w:ascii="Times New Roman" w:eastAsia="宋体"/>
          <w:noProof/>
        </w:rPr>
        <w:t>及</w:t>
      </w:r>
      <w:r w:rsidRPr="008C04F9">
        <w:rPr>
          <w:rFonts w:ascii="Times New Roman" w:eastAsia="宋体" w:hint="eastAsia"/>
          <w:noProof/>
        </w:rPr>
        <w:t>环境</w:t>
      </w:r>
      <w:r w:rsidRPr="008C04F9">
        <w:rPr>
          <w:rFonts w:ascii="Times New Roman" w:eastAsia="宋体"/>
          <w:noProof/>
        </w:rPr>
        <w:t>管理</w:t>
      </w:r>
      <w:bookmarkEnd w:id="29"/>
      <w:bookmarkEnd w:id="30"/>
    </w:p>
    <w:p w:rsidR="00877EE1" w:rsidRDefault="008C04F9" w:rsidP="00844F33">
      <w:pPr>
        <w:pStyle w:val="a"/>
        <w:numPr>
          <w:ilvl w:val="0"/>
          <w:numId w:val="0"/>
        </w:numPr>
        <w:spacing w:beforeLines="50" w:afterLines="50" w:line="360" w:lineRule="exact"/>
        <w:ind w:firstLineChars="200" w:firstLine="420"/>
        <w:rPr>
          <w:rFonts w:ascii="Times New Roman" w:eastAsia="宋体"/>
          <w:noProof/>
        </w:rPr>
      </w:pPr>
      <w:bookmarkStart w:id="31" w:name="_Toc68960833"/>
      <w:bookmarkStart w:id="32" w:name="_Toc71471397"/>
      <w:r w:rsidRPr="008C04F9">
        <w:rPr>
          <w:rFonts w:ascii="Times New Roman" w:eastAsia="宋体" w:hint="eastAsia"/>
          <w:noProof/>
        </w:rPr>
        <w:t>G</w:t>
      </w:r>
      <w:r w:rsidRPr="008C04F9">
        <w:rPr>
          <w:rFonts w:ascii="Times New Roman" w:eastAsia="宋体"/>
          <w:noProof/>
        </w:rPr>
        <w:t xml:space="preserve">B </w:t>
      </w:r>
      <w:r w:rsidRPr="008C04F9">
        <w:rPr>
          <w:rFonts w:ascii="Times New Roman" w:eastAsia="宋体" w:hint="eastAsia"/>
          <w:noProof/>
        </w:rPr>
        <w:t>18596</w:t>
      </w:r>
      <w:r w:rsidRPr="008C04F9">
        <w:rPr>
          <w:rFonts w:ascii="Times New Roman" w:eastAsia="宋体"/>
          <w:noProof/>
        </w:rPr>
        <w:t xml:space="preserve">  </w:t>
      </w:r>
      <w:r w:rsidRPr="008C04F9">
        <w:rPr>
          <w:rFonts w:ascii="Times New Roman" w:eastAsia="宋体" w:hint="eastAsia"/>
          <w:noProof/>
        </w:rPr>
        <w:t>畜禽养殖业污染物排放标准</w:t>
      </w:r>
      <w:bookmarkEnd w:id="31"/>
      <w:bookmarkEnd w:id="32"/>
    </w:p>
    <w:p w:rsidR="00051229" w:rsidRDefault="001B0982" w:rsidP="00844F33">
      <w:pPr>
        <w:pStyle w:val="a"/>
        <w:numPr>
          <w:ilvl w:val="0"/>
          <w:numId w:val="0"/>
        </w:numPr>
        <w:spacing w:beforeLines="50" w:afterLines="50" w:line="360" w:lineRule="exact"/>
        <w:ind w:firstLineChars="200" w:firstLine="420"/>
        <w:rPr>
          <w:rFonts w:ascii="Times New Roman" w:eastAsia="宋体"/>
          <w:noProof/>
        </w:rPr>
      </w:pPr>
      <w:bookmarkStart w:id="33" w:name="_Toc71471398"/>
      <w:r w:rsidRPr="001B0982">
        <w:rPr>
          <w:rFonts w:ascii="Times New Roman" w:eastAsia="宋体"/>
          <w:noProof/>
        </w:rPr>
        <w:t>GB/T 18920</w:t>
      </w:r>
      <w:r w:rsidR="009A7C4D">
        <w:rPr>
          <w:rFonts w:ascii="Times New Roman" w:eastAsia="宋体" w:hint="eastAsia"/>
          <w:noProof/>
        </w:rPr>
        <w:t>-2020</w:t>
      </w:r>
      <w:r w:rsidRPr="001B0982">
        <w:rPr>
          <w:rFonts w:ascii="Times New Roman" w:eastAsia="宋体" w:hint="eastAsia"/>
          <w:noProof/>
        </w:rPr>
        <w:t>城市污水再生利用</w:t>
      </w:r>
      <w:r w:rsidRPr="001B0982">
        <w:rPr>
          <w:rFonts w:ascii="Times New Roman" w:eastAsia="宋体"/>
          <w:noProof/>
        </w:rPr>
        <w:t xml:space="preserve"> </w:t>
      </w:r>
      <w:r w:rsidRPr="001B0982">
        <w:rPr>
          <w:rFonts w:ascii="Times New Roman" w:eastAsia="宋体" w:hint="eastAsia"/>
          <w:noProof/>
        </w:rPr>
        <w:t>城市杂用水水质</w:t>
      </w:r>
      <w:bookmarkEnd w:id="33"/>
    </w:p>
    <w:p w:rsidR="00877EE1" w:rsidRDefault="008C04F9" w:rsidP="00844F33">
      <w:pPr>
        <w:pStyle w:val="a"/>
        <w:numPr>
          <w:ilvl w:val="0"/>
          <w:numId w:val="0"/>
        </w:numPr>
        <w:spacing w:beforeLines="50" w:afterLines="50" w:line="360" w:lineRule="exact"/>
        <w:ind w:firstLineChars="200" w:firstLine="420"/>
        <w:rPr>
          <w:rFonts w:ascii="Times New Roman" w:eastAsia="宋体"/>
          <w:noProof/>
        </w:rPr>
      </w:pPr>
      <w:bookmarkStart w:id="34" w:name="_Toc68960834"/>
      <w:bookmarkStart w:id="35" w:name="_Toc71471399"/>
      <w:r w:rsidRPr="008C04F9">
        <w:rPr>
          <w:rFonts w:ascii="Times New Roman" w:eastAsia="宋体" w:hint="eastAsia"/>
          <w:noProof/>
        </w:rPr>
        <w:t>H</w:t>
      </w:r>
      <w:r w:rsidRPr="008C04F9">
        <w:rPr>
          <w:rFonts w:ascii="Times New Roman" w:eastAsia="宋体"/>
          <w:noProof/>
        </w:rPr>
        <w:t xml:space="preserve">J </w:t>
      </w:r>
      <w:r w:rsidRPr="008C04F9">
        <w:rPr>
          <w:rFonts w:ascii="Times New Roman" w:eastAsia="宋体" w:hint="eastAsia"/>
          <w:noProof/>
        </w:rPr>
        <w:t>497</w:t>
      </w:r>
      <w:r w:rsidRPr="008C04F9">
        <w:rPr>
          <w:rFonts w:ascii="Times New Roman" w:eastAsia="宋体"/>
          <w:noProof/>
        </w:rPr>
        <w:t xml:space="preserve">  </w:t>
      </w:r>
      <w:r w:rsidRPr="008C04F9">
        <w:rPr>
          <w:rFonts w:ascii="Times New Roman" w:eastAsia="宋体" w:hint="eastAsia"/>
          <w:noProof/>
        </w:rPr>
        <w:t>畜禽养殖业污染治理工程技术规范</w:t>
      </w:r>
      <w:bookmarkEnd w:id="34"/>
      <w:bookmarkEnd w:id="35"/>
    </w:p>
    <w:p w:rsidR="00877EE1" w:rsidRDefault="008C04F9" w:rsidP="00844F33">
      <w:pPr>
        <w:pStyle w:val="a"/>
        <w:numPr>
          <w:ilvl w:val="0"/>
          <w:numId w:val="0"/>
        </w:numPr>
        <w:spacing w:beforeLines="50" w:afterLines="50" w:line="360" w:lineRule="exact"/>
        <w:ind w:firstLineChars="200" w:firstLine="420"/>
        <w:rPr>
          <w:rFonts w:ascii="Times New Roman" w:eastAsia="宋体"/>
          <w:noProof/>
        </w:rPr>
      </w:pPr>
      <w:bookmarkStart w:id="36" w:name="_Toc68960835"/>
      <w:bookmarkStart w:id="37" w:name="_Toc71471400"/>
      <w:r w:rsidRPr="008C04F9">
        <w:rPr>
          <w:rFonts w:ascii="Times New Roman" w:eastAsia="宋体"/>
          <w:noProof/>
        </w:rPr>
        <w:t xml:space="preserve">NY 525  </w:t>
      </w:r>
      <w:r w:rsidRPr="008C04F9">
        <w:rPr>
          <w:rFonts w:ascii="Times New Roman" w:eastAsia="宋体" w:hint="eastAsia"/>
          <w:noProof/>
        </w:rPr>
        <w:t>有机肥料</w:t>
      </w:r>
      <w:bookmarkEnd w:id="36"/>
      <w:bookmarkEnd w:id="37"/>
    </w:p>
    <w:p w:rsidR="00877EE1" w:rsidRDefault="008C04F9" w:rsidP="00844F33">
      <w:pPr>
        <w:pStyle w:val="a"/>
        <w:numPr>
          <w:ilvl w:val="0"/>
          <w:numId w:val="0"/>
        </w:numPr>
        <w:spacing w:beforeLines="50" w:afterLines="50" w:line="360" w:lineRule="exact"/>
        <w:ind w:firstLineChars="200" w:firstLine="420"/>
        <w:rPr>
          <w:rFonts w:ascii="Times New Roman" w:eastAsia="宋体"/>
          <w:noProof/>
        </w:rPr>
      </w:pPr>
      <w:bookmarkStart w:id="38" w:name="_Toc68960836"/>
      <w:bookmarkStart w:id="39" w:name="_Toc71471401"/>
      <w:r w:rsidRPr="008C04F9">
        <w:rPr>
          <w:rFonts w:ascii="Times New Roman" w:eastAsia="宋体" w:hint="eastAsia"/>
          <w:noProof/>
        </w:rPr>
        <w:t>N</w:t>
      </w:r>
      <w:r w:rsidRPr="008C04F9">
        <w:rPr>
          <w:rFonts w:ascii="Times New Roman" w:eastAsia="宋体"/>
          <w:noProof/>
        </w:rPr>
        <w:t xml:space="preserve">Y/T </w:t>
      </w:r>
      <w:r w:rsidRPr="008C04F9">
        <w:rPr>
          <w:rFonts w:ascii="Times New Roman" w:eastAsia="宋体" w:hint="eastAsia"/>
          <w:noProof/>
        </w:rPr>
        <w:t>1168</w:t>
      </w:r>
      <w:r w:rsidRPr="008C04F9">
        <w:rPr>
          <w:rFonts w:ascii="Times New Roman" w:eastAsia="宋体"/>
          <w:noProof/>
        </w:rPr>
        <w:t xml:space="preserve">  </w:t>
      </w:r>
      <w:r w:rsidRPr="008C04F9">
        <w:rPr>
          <w:rFonts w:ascii="Times New Roman" w:eastAsia="宋体" w:hint="eastAsia"/>
          <w:noProof/>
        </w:rPr>
        <w:t>畜禽粪便无害化处理技术规范</w:t>
      </w:r>
      <w:bookmarkEnd w:id="38"/>
      <w:bookmarkEnd w:id="39"/>
    </w:p>
    <w:p w:rsidR="00E20FFA" w:rsidRPr="00AA6BA5" w:rsidRDefault="00E20FFA" w:rsidP="00322012">
      <w:pPr>
        <w:pStyle w:val="a"/>
        <w:spacing w:before="312" w:after="312"/>
        <w:ind w:left="0"/>
        <w:rPr>
          <w:rFonts w:ascii="Times New Roman"/>
          <w:b/>
        </w:rPr>
      </w:pPr>
      <w:bookmarkStart w:id="40" w:name="_Toc71471402"/>
      <w:r w:rsidRPr="00AA6BA5">
        <w:rPr>
          <w:rFonts w:ascii="Times New Roman"/>
          <w:b/>
        </w:rPr>
        <w:t>术语和定义</w:t>
      </w:r>
      <w:bookmarkEnd w:id="40"/>
    </w:p>
    <w:p w:rsidR="00877EE1" w:rsidRDefault="00F815C9" w:rsidP="00844F33">
      <w:pPr>
        <w:pStyle w:val="a"/>
        <w:numPr>
          <w:ilvl w:val="0"/>
          <w:numId w:val="0"/>
        </w:numPr>
        <w:spacing w:beforeLines="50" w:afterLines="50" w:line="360" w:lineRule="exact"/>
        <w:ind w:firstLineChars="200" w:firstLine="420"/>
        <w:rPr>
          <w:rFonts w:ascii="Times New Roman" w:eastAsia="宋体"/>
          <w:noProof/>
        </w:rPr>
      </w:pPr>
      <w:bookmarkStart w:id="41" w:name="_Toc68960838"/>
      <w:bookmarkStart w:id="42" w:name="_Toc71471403"/>
      <w:r w:rsidRPr="00F815C9">
        <w:rPr>
          <w:rFonts w:ascii="Times New Roman" w:eastAsia="宋体"/>
          <w:noProof/>
        </w:rPr>
        <w:t>下列术语和定义适用于本</w:t>
      </w:r>
      <w:r w:rsidRPr="00F815C9">
        <w:rPr>
          <w:rFonts w:ascii="Times New Roman" w:eastAsia="宋体" w:hint="eastAsia"/>
          <w:noProof/>
        </w:rPr>
        <w:t>文件</w:t>
      </w:r>
      <w:r w:rsidRPr="00F815C9">
        <w:rPr>
          <w:rFonts w:ascii="Times New Roman" w:eastAsia="宋体"/>
          <w:noProof/>
        </w:rPr>
        <w:t>。</w:t>
      </w:r>
      <w:bookmarkEnd w:id="41"/>
      <w:bookmarkEnd w:id="42"/>
    </w:p>
    <w:p w:rsidR="00866B00" w:rsidRDefault="00866B00" w:rsidP="004A4FAA">
      <w:pPr>
        <w:pStyle w:val="a0"/>
        <w:spacing w:before="156" w:after="156"/>
        <w:ind w:left="0"/>
        <w:rPr>
          <w:rFonts w:ascii="Times New Roman" w:eastAsia="宋体"/>
          <w:b/>
          <w:noProof/>
        </w:rPr>
      </w:pPr>
    </w:p>
    <w:p w:rsidR="00F815C9" w:rsidRPr="00866B00" w:rsidRDefault="00F815C9" w:rsidP="00866B00">
      <w:pPr>
        <w:pStyle w:val="a0"/>
        <w:numPr>
          <w:ilvl w:val="0"/>
          <w:numId w:val="0"/>
        </w:numPr>
        <w:spacing w:before="156" w:after="156"/>
        <w:ind w:firstLineChars="200" w:firstLine="422"/>
        <w:rPr>
          <w:rFonts w:ascii="Times New Roman" w:eastAsia="宋体"/>
          <w:b/>
          <w:noProof/>
        </w:rPr>
      </w:pPr>
      <w:r w:rsidRPr="00866B00">
        <w:rPr>
          <w:rFonts w:ascii="Times New Roman" w:eastAsia="宋体"/>
          <w:b/>
          <w:noProof/>
        </w:rPr>
        <w:t>多层</w:t>
      </w:r>
      <w:r w:rsidR="000E05B9" w:rsidRPr="00866B00">
        <w:rPr>
          <w:rFonts w:ascii="Times New Roman" w:eastAsia="宋体" w:hint="eastAsia"/>
          <w:b/>
          <w:noProof/>
        </w:rPr>
        <w:t>猪舍</w:t>
      </w:r>
      <w:r w:rsidRPr="00866B00">
        <w:rPr>
          <w:rFonts w:ascii="Times New Roman" w:eastAsia="宋体"/>
          <w:b/>
          <w:noProof/>
        </w:rPr>
        <w:t xml:space="preserve"> </w:t>
      </w:r>
      <w:r w:rsidR="00866B00">
        <w:rPr>
          <w:rFonts w:ascii="Times New Roman" w:eastAsia="宋体" w:hint="eastAsia"/>
          <w:b/>
          <w:noProof/>
        </w:rPr>
        <w:t xml:space="preserve"> </w:t>
      </w:r>
      <w:r w:rsidR="004A4FAA" w:rsidRPr="00866B00">
        <w:rPr>
          <w:rFonts w:eastAsia="宋体" w:hint="eastAsia"/>
          <w:b/>
          <w:noProof/>
        </w:rPr>
        <w:t xml:space="preserve">multistory </w:t>
      </w:r>
      <w:r w:rsidR="004A4FAA" w:rsidRPr="00866B00">
        <w:rPr>
          <w:rFonts w:ascii="Times New Roman" w:eastAsia="宋体" w:hint="eastAsia"/>
          <w:b/>
          <w:noProof/>
        </w:rPr>
        <w:t>pig houses</w:t>
      </w:r>
    </w:p>
    <w:p w:rsidR="00364EC0" w:rsidRDefault="006B632B" w:rsidP="00094291">
      <w:pPr>
        <w:pStyle w:val="a0"/>
        <w:numPr>
          <w:ilvl w:val="0"/>
          <w:numId w:val="0"/>
        </w:numPr>
        <w:spacing w:before="156" w:after="156"/>
        <w:ind w:firstLineChars="200" w:firstLine="420"/>
        <w:rPr>
          <w:rFonts w:ascii="Times New Roman" w:eastAsia="宋体"/>
          <w:noProof/>
        </w:rPr>
      </w:pPr>
      <w:r>
        <w:rPr>
          <w:rFonts w:ascii="Times New Roman" w:eastAsia="宋体" w:hint="eastAsia"/>
          <w:noProof/>
        </w:rPr>
        <w:lastRenderedPageBreak/>
        <w:t>也称楼式猪舍</w:t>
      </w:r>
      <w:r w:rsidR="00866B00">
        <w:rPr>
          <w:rFonts w:ascii="Times New Roman" w:eastAsia="宋体" w:hint="eastAsia"/>
          <w:noProof/>
        </w:rPr>
        <w:t>。</w:t>
      </w:r>
      <w:r w:rsidR="00C10037">
        <w:rPr>
          <w:rFonts w:ascii="Times New Roman" w:eastAsia="宋体" w:hint="eastAsia"/>
          <w:noProof/>
        </w:rPr>
        <w:t>一般是指三层</w:t>
      </w:r>
      <w:r w:rsidR="005E628E">
        <w:rPr>
          <w:rFonts w:ascii="Times New Roman" w:eastAsia="宋体" w:hint="eastAsia"/>
          <w:noProof/>
        </w:rPr>
        <w:t>及</w:t>
      </w:r>
      <w:r w:rsidR="00C10037">
        <w:rPr>
          <w:rFonts w:ascii="Times New Roman" w:eastAsia="宋体" w:hint="eastAsia"/>
          <w:noProof/>
        </w:rPr>
        <w:t>以上，</w:t>
      </w:r>
      <w:r w:rsidR="00F34370">
        <w:rPr>
          <w:rFonts w:ascii="Times New Roman" w:eastAsia="宋体" w:hint="eastAsia"/>
          <w:noProof/>
        </w:rPr>
        <w:t>集成</w:t>
      </w:r>
      <w:r w:rsidR="00F34370" w:rsidRPr="00870949">
        <w:rPr>
          <w:rFonts w:ascii="Times New Roman" w:eastAsia="宋体" w:hint="eastAsia"/>
          <w:noProof/>
        </w:rPr>
        <w:t>空气预处理</w:t>
      </w:r>
      <w:r w:rsidR="00F34370">
        <w:rPr>
          <w:rFonts w:ascii="Times New Roman" w:eastAsia="宋体" w:hint="eastAsia"/>
          <w:noProof/>
        </w:rPr>
        <w:t>、</w:t>
      </w:r>
      <w:r>
        <w:rPr>
          <w:rFonts w:ascii="Times New Roman" w:eastAsia="宋体" w:hint="eastAsia"/>
          <w:noProof/>
        </w:rPr>
        <w:t>机械通风、机械供料、</w:t>
      </w:r>
      <w:r w:rsidR="00CC09AB">
        <w:rPr>
          <w:rFonts w:ascii="Times New Roman" w:eastAsia="宋体" w:hint="eastAsia"/>
          <w:noProof/>
        </w:rPr>
        <w:t>自动送水、</w:t>
      </w:r>
      <w:r w:rsidR="00F34370">
        <w:rPr>
          <w:rFonts w:ascii="Times New Roman" w:eastAsia="宋体" w:hint="eastAsia"/>
          <w:noProof/>
        </w:rPr>
        <w:t>环境自动控制、自动清粪、</w:t>
      </w:r>
      <w:r>
        <w:rPr>
          <w:rFonts w:ascii="Times New Roman" w:eastAsia="宋体" w:hint="eastAsia"/>
          <w:noProof/>
        </w:rPr>
        <w:t>臭气集中处理</w:t>
      </w:r>
      <w:r w:rsidR="00F34370">
        <w:rPr>
          <w:rFonts w:ascii="Times New Roman" w:eastAsia="宋体" w:hint="eastAsia"/>
          <w:noProof/>
        </w:rPr>
        <w:t>等技术，为猪只正常生产提供良好生产环境的立体养殖建筑</w:t>
      </w:r>
      <w:r w:rsidR="00495D9E">
        <w:rPr>
          <w:rFonts w:ascii="Times New Roman" w:eastAsia="宋体" w:hint="eastAsia"/>
          <w:noProof/>
        </w:rPr>
        <w:t>。</w:t>
      </w:r>
    </w:p>
    <w:p w:rsidR="00866B00" w:rsidRDefault="00866B00" w:rsidP="00F815C9">
      <w:pPr>
        <w:pStyle w:val="a0"/>
        <w:spacing w:before="156" w:after="156"/>
        <w:ind w:left="0"/>
        <w:rPr>
          <w:rFonts w:ascii="Times New Roman" w:eastAsia="宋体"/>
          <w:noProof/>
        </w:rPr>
      </w:pPr>
    </w:p>
    <w:p w:rsidR="00F815C9" w:rsidRPr="00866B00" w:rsidRDefault="00F815C9" w:rsidP="00866B00">
      <w:pPr>
        <w:pStyle w:val="a0"/>
        <w:numPr>
          <w:ilvl w:val="0"/>
          <w:numId w:val="0"/>
        </w:numPr>
        <w:spacing w:before="156" w:after="156"/>
        <w:ind w:firstLineChars="200" w:firstLine="422"/>
        <w:rPr>
          <w:rFonts w:ascii="Times New Roman" w:eastAsia="宋体"/>
          <w:b/>
          <w:noProof/>
        </w:rPr>
      </w:pPr>
      <w:r w:rsidRPr="00866B00">
        <w:rPr>
          <w:rFonts w:ascii="Times New Roman" w:eastAsia="宋体"/>
          <w:b/>
          <w:noProof/>
        </w:rPr>
        <w:t>多层立体规模化猪场</w:t>
      </w:r>
      <w:r w:rsidR="00866B00">
        <w:rPr>
          <w:rFonts w:ascii="Times New Roman" w:eastAsia="宋体" w:hint="eastAsia"/>
          <w:b/>
          <w:noProof/>
        </w:rPr>
        <w:t xml:space="preserve">  </w:t>
      </w:r>
      <w:r w:rsidR="00F550C0" w:rsidRPr="00F550C0">
        <w:rPr>
          <w:rFonts w:ascii="Times New Roman" w:eastAsia="宋体"/>
          <w:b/>
          <w:noProof/>
        </w:rPr>
        <w:t>multistory intensive pig farms</w:t>
      </w:r>
      <w:r w:rsidR="00F550C0" w:rsidRPr="00F550C0">
        <w:rPr>
          <w:rFonts w:ascii="Times New Roman" w:eastAsia="宋体" w:hint="eastAsia"/>
          <w:b/>
          <w:noProof/>
        </w:rPr>
        <w:t xml:space="preserve"> </w:t>
      </w:r>
    </w:p>
    <w:p w:rsidR="000D3108" w:rsidRPr="000D3108" w:rsidRDefault="00F94071" w:rsidP="00136911">
      <w:pPr>
        <w:pStyle w:val="a0"/>
        <w:numPr>
          <w:ilvl w:val="0"/>
          <w:numId w:val="0"/>
        </w:numPr>
        <w:spacing w:before="156" w:after="156"/>
        <w:ind w:firstLineChars="200" w:firstLine="420"/>
      </w:pPr>
      <w:r>
        <w:rPr>
          <w:rFonts w:ascii="Times New Roman" w:eastAsia="宋体" w:hint="eastAsia"/>
          <w:noProof/>
        </w:rPr>
        <w:t>能高效集约土地，以多层猪舍为主要生产性建筑，</w:t>
      </w:r>
      <w:r w:rsidR="00FD703D">
        <w:rPr>
          <w:rFonts w:ascii="Times New Roman" w:eastAsia="宋体"/>
          <w:noProof/>
        </w:rPr>
        <w:t>集成</w:t>
      </w:r>
      <w:r w:rsidR="00FD703D">
        <w:rPr>
          <w:rFonts w:ascii="Times New Roman" w:eastAsia="宋体" w:hint="eastAsia"/>
          <w:noProof/>
        </w:rPr>
        <w:t>先进</w:t>
      </w:r>
      <w:r w:rsidR="00FD703D">
        <w:rPr>
          <w:rFonts w:ascii="Times New Roman" w:eastAsia="宋体"/>
          <w:noProof/>
        </w:rPr>
        <w:t>养</w:t>
      </w:r>
      <w:r w:rsidR="00FD703D">
        <w:rPr>
          <w:rFonts w:ascii="Times New Roman" w:eastAsia="宋体" w:hint="eastAsia"/>
          <w:noProof/>
        </w:rPr>
        <w:t>猪技术与设施装备，</w:t>
      </w:r>
      <w:r w:rsidRPr="00F94071">
        <w:rPr>
          <w:rFonts w:ascii="Times New Roman" w:eastAsia="宋体" w:hint="eastAsia"/>
          <w:noProof/>
        </w:rPr>
        <w:t>按照现代化养猪生产工艺流程建设的</w:t>
      </w:r>
      <w:r>
        <w:rPr>
          <w:rFonts w:ascii="Times New Roman" w:eastAsia="宋体" w:hint="eastAsia"/>
          <w:noProof/>
        </w:rPr>
        <w:t>猪场。</w:t>
      </w:r>
    </w:p>
    <w:p w:rsidR="00866B00" w:rsidRDefault="00866B00" w:rsidP="00F815C9">
      <w:pPr>
        <w:pStyle w:val="a0"/>
        <w:spacing w:before="156" w:after="156"/>
        <w:ind w:left="0"/>
        <w:rPr>
          <w:rFonts w:ascii="Times New Roman" w:eastAsia="宋体"/>
          <w:noProof/>
        </w:rPr>
      </w:pPr>
    </w:p>
    <w:p w:rsidR="00F815C9" w:rsidRPr="00866B00" w:rsidRDefault="00A9056F" w:rsidP="00866B00">
      <w:pPr>
        <w:pStyle w:val="a0"/>
        <w:numPr>
          <w:ilvl w:val="0"/>
          <w:numId w:val="0"/>
        </w:numPr>
        <w:spacing w:before="156" w:after="156"/>
        <w:ind w:firstLineChars="200" w:firstLine="422"/>
        <w:rPr>
          <w:rFonts w:ascii="Times New Roman" w:eastAsia="宋体"/>
          <w:b/>
          <w:noProof/>
        </w:rPr>
      </w:pPr>
      <w:r w:rsidRPr="00866B00">
        <w:rPr>
          <w:rFonts w:ascii="Times New Roman" w:eastAsia="宋体" w:hint="eastAsia"/>
          <w:b/>
          <w:noProof/>
        </w:rPr>
        <w:t>自繁自养模式</w:t>
      </w:r>
      <w:r w:rsidR="00866B00">
        <w:rPr>
          <w:rFonts w:ascii="Times New Roman" w:eastAsia="宋体" w:hint="eastAsia"/>
          <w:b/>
          <w:noProof/>
        </w:rPr>
        <w:t xml:space="preserve">  </w:t>
      </w:r>
      <w:r w:rsidR="00866B00" w:rsidRPr="00866B00">
        <w:rPr>
          <w:rFonts w:ascii="Times New Roman" w:eastAsia="宋体"/>
          <w:b/>
          <w:noProof/>
        </w:rPr>
        <w:t>s</w:t>
      </w:r>
      <w:r w:rsidR="00866B00" w:rsidRPr="00870949">
        <w:rPr>
          <w:rFonts w:ascii="Times New Roman" w:eastAsia="宋体"/>
          <w:b/>
          <w:noProof/>
        </w:rPr>
        <w:t>elf</w:t>
      </w:r>
      <w:r w:rsidR="00870949">
        <w:rPr>
          <w:rFonts w:ascii="Times New Roman" w:hint="eastAsia"/>
          <w:b/>
        </w:rPr>
        <w:t>-</w:t>
      </w:r>
      <w:r w:rsidR="00866B00" w:rsidRPr="00870949">
        <w:rPr>
          <w:rFonts w:ascii="Times New Roman" w:eastAsia="宋体"/>
          <w:b/>
          <w:noProof/>
        </w:rPr>
        <w:t>bred and self</w:t>
      </w:r>
      <w:r w:rsidR="00870949">
        <w:rPr>
          <w:rFonts w:ascii="Times New Roman" w:hint="eastAsia"/>
          <w:b/>
        </w:rPr>
        <w:t>-</w:t>
      </w:r>
      <w:r w:rsidR="00866B00" w:rsidRPr="00870949">
        <w:rPr>
          <w:rFonts w:ascii="Times New Roman" w:eastAsia="宋体"/>
          <w:b/>
          <w:noProof/>
        </w:rPr>
        <w:t xml:space="preserve">raised </w:t>
      </w:r>
      <w:r w:rsidR="00866B00" w:rsidRPr="00866B00">
        <w:rPr>
          <w:rFonts w:ascii="Times New Roman" w:eastAsia="宋体"/>
          <w:b/>
          <w:noProof/>
        </w:rPr>
        <w:t>mode</w:t>
      </w:r>
    </w:p>
    <w:p w:rsidR="00F815C9" w:rsidRPr="00F815C9" w:rsidRDefault="00866B00" w:rsidP="00866B00">
      <w:pPr>
        <w:pStyle w:val="a0"/>
        <w:numPr>
          <w:ilvl w:val="0"/>
          <w:numId w:val="0"/>
        </w:numPr>
        <w:spacing w:before="156" w:after="156"/>
        <w:ind w:firstLineChars="200" w:firstLine="420"/>
        <w:rPr>
          <w:rFonts w:ascii="Times New Roman" w:eastAsia="宋体"/>
          <w:noProof/>
        </w:rPr>
      </w:pPr>
      <w:r w:rsidRPr="00866B00">
        <w:rPr>
          <w:rFonts w:ascii="Times New Roman" w:eastAsia="宋体" w:hint="eastAsia"/>
          <w:noProof/>
        </w:rPr>
        <w:t>在</w:t>
      </w:r>
      <w:r w:rsidR="00FB4749">
        <w:rPr>
          <w:rFonts w:ascii="Times New Roman" w:eastAsia="宋体" w:hint="eastAsia"/>
          <w:noProof/>
        </w:rPr>
        <w:t>同一</w:t>
      </w:r>
      <w:r w:rsidRPr="00866B00">
        <w:rPr>
          <w:rFonts w:ascii="Times New Roman" w:eastAsia="宋体" w:hint="eastAsia"/>
          <w:noProof/>
        </w:rPr>
        <w:t>养殖区内，通过饲养基础母</w:t>
      </w:r>
      <w:r>
        <w:rPr>
          <w:rFonts w:ascii="Times New Roman" w:eastAsia="宋体" w:hint="eastAsia"/>
          <w:noProof/>
        </w:rPr>
        <w:t>猪</w:t>
      </w:r>
      <w:r w:rsidRPr="00866B00">
        <w:rPr>
          <w:rFonts w:ascii="Times New Roman" w:eastAsia="宋体" w:hint="eastAsia"/>
          <w:noProof/>
        </w:rPr>
        <w:t>生产</w:t>
      </w:r>
      <w:r>
        <w:rPr>
          <w:rFonts w:ascii="Times New Roman" w:eastAsia="宋体" w:hint="eastAsia"/>
          <w:noProof/>
        </w:rPr>
        <w:t>育肥猪</w:t>
      </w:r>
      <w:r w:rsidRPr="00866B00">
        <w:rPr>
          <w:rFonts w:ascii="Times New Roman" w:eastAsia="宋体" w:hint="eastAsia"/>
          <w:noProof/>
        </w:rPr>
        <w:t>的全过程饲养模式。</w:t>
      </w:r>
    </w:p>
    <w:p w:rsidR="00087AE2" w:rsidRDefault="00087AE2" w:rsidP="00F815C9">
      <w:pPr>
        <w:pStyle w:val="a0"/>
        <w:spacing w:before="156" w:after="156"/>
        <w:ind w:left="0"/>
        <w:rPr>
          <w:rFonts w:ascii="Times New Roman" w:eastAsia="宋体"/>
          <w:b/>
          <w:noProof/>
        </w:rPr>
      </w:pPr>
    </w:p>
    <w:p w:rsidR="00F815C9" w:rsidRPr="00870949" w:rsidRDefault="001B0982" w:rsidP="00870949">
      <w:pPr>
        <w:pStyle w:val="a0"/>
        <w:numPr>
          <w:ilvl w:val="0"/>
          <w:numId w:val="0"/>
        </w:numPr>
        <w:spacing w:before="156" w:after="156"/>
        <w:ind w:firstLineChars="200" w:firstLine="422"/>
        <w:rPr>
          <w:rFonts w:ascii="Times New Roman" w:eastAsia="宋体"/>
          <w:b/>
          <w:noProof/>
        </w:rPr>
      </w:pPr>
      <w:r w:rsidRPr="001B0982">
        <w:rPr>
          <w:rFonts w:ascii="Times New Roman" w:eastAsia="宋体" w:hint="eastAsia"/>
          <w:b/>
          <w:noProof/>
        </w:rPr>
        <w:t>母猪场</w:t>
      </w:r>
      <w:r w:rsidRPr="001B0982">
        <w:rPr>
          <w:rFonts w:ascii="Times New Roman" w:eastAsia="宋体"/>
          <w:b/>
          <w:noProof/>
        </w:rPr>
        <w:t xml:space="preserve">  sow farm</w:t>
      </w:r>
    </w:p>
    <w:p w:rsidR="00FD703D" w:rsidRPr="00FD703D" w:rsidRDefault="00CB1D02" w:rsidP="00FD703D">
      <w:pPr>
        <w:pStyle w:val="ae"/>
      </w:pPr>
      <w:r w:rsidRPr="00CB1D02">
        <w:rPr>
          <w:rFonts w:hint="eastAsia"/>
        </w:rPr>
        <w:t>也称仔猪繁殖场。通过饲养基础母猪生产断奶仔猪为主的猪场。</w:t>
      </w:r>
      <w:r w:rsidR="00866B00">
        <w:rPr>
          <w:rFonts w:hint="eastAsia"/>
        </w:rPr>
        <w:t>。</w:t>
      </w:r>
    </w:p>
    <w:p w:rsidR="00D66166" w:rsidRDefault="00D66166" w:rsidP="00EC30CC">
      <w:pPr>
        <w:pStyle w:val="a0"/>
        <w:spacing w:before="156" w:after="156"/>
        <w:ind w:left="0"/>
        <w:rPr>
          <w:rFonts w:ascii="Times New Roman" w:eastAsia="宋体"/>
          <w:noProof/>
        </w:rPr>
      </w:pPr>
    </w:p>
    <w:p w:rsidR="00EC30CC" w:rsidRPr="00870949" w:rsidRDefault="00EC30CC" w:rsidP="00870949">
      <w:pPr>
        <w:pStyle w:val="a0"/>
        <w:numPr>
          <w:ilvl w:val="0"/>
          <w:numId w:val="0"/>
        </w:numPr>
        <w:spacing w:before="156" w:after="156"/>
        <w:ind w:firstLineChars="200" w:firstLine="422"/>
        <w:rPr>
          <w:rFonts w:ascii="Times New Roman" w:eastAsia="宋体"/>
          <w:b/>
          <w:noProof/>
        </w:rPr>
      </w:pPr>
      <w:r w:rsidRPr="00870949">
        <w:rPr>
          <w:rFonts w:ascii="Times New Roman" w:eastAsia="宋体" w:hint="eastAsia"/>
          <w:b/>
          <w:noProof/>
        </w:rPr>
        <w:t>专业育肥猪场</w:t>
      </w:r>
      <w:r w:rsidR="00D66166" w:rsidRPr="00870949">
        <w:rPr>
          <w:rFonts w:ascii="Times New Roman" w:eastAsia="宋体" w:hint="eastAsia"/>
          <w:b/>
          <w:noProof/>
        </w:rPr>
        <w:t xml:space="preserve"> </w:t>
      </w:r>
      <w:r w:rsidR="00870949">
        <w:rPr>
          <w:rFonts w:ascii="Times New Roman" w:eastAsia="宋体" w:hint="eastAsia"/>
          <w:b/>
          <w:noProof/>
        </w:rPr>
        <w:t xml:space="preserve"> </w:t>
      </w:r>
      <w:r w:rsidR="00D66166" w:rsidRPr="00870949">
        <w:rPr>
          <w:rFonts w:hint="eastAsia"/>
          <w:b/>
        </w:rPr>
        <w:t>p</w:t>
      </w:r>
      <w:r w:rsidR="00D66166" w:rsidRPr="00870949">
        <w:rPr>
          <w:b/>
        </w:rPr>
        <w:t xml:space="preserve">rofessional fattening </w:t>
      </w:r>
      <w:r w:rsidR="00D66166" w:rsidRPr="00870949">
        <w:rPr>
          <w:rFonts w:hint="eastAsia"/>
          <w:b/>
        </w:rPr>
        <w:t>farm</w:t>
      </w:r>
    </w:p>
    <w:p w:rsidR="00D66166" w:rsidRPr="00D66166" w:rsidRDefault="00D66166" w:rsidP="00D66166">
      <w:pPr>
        <w:pStyle w:val="ae"/>
      </w:pPr>
      <w:r>
        <w:rPr>
          <w:rFonts w:hAnsi="宋体" w:hint="eastAsia"/>
          <w:color w:val="000000"/>
          <w:szCs w:val="30"/>
        </w:rPr>
        <w:t>饲养断奶仔猪生产商品育肥猪的猪场。</w:t>
      </w:r>
    </w:p>
    <w:p w:rsidR="00AF7123" w:rsidRDefault="00AF7123" w:rsidP="00D66166">
      <w:pPr>
        <w:pStyle w:val="a0"/>
        <w:spacing w:before="156" w:after="156"/>
        <w:ind w:left="0"/>
        <w:rPr>
          <w:rFonts w:ascii="Times New Roman" w:eastAsia="宋体"/>
          <w:noProof/>
        </w:rPr>
      </w:pPr>
    </w:p>
    <w:p w:rsidR="00D66166" w:rsidRPr="00AF7123" w:rsidRDefault="00D66166" w:rsidP="00AF7123">
      <w:pPr>
        <w:pStyle w:val="a0"/>
        <w:numPr>
          <w:ilvl w:val="0"/>
          <w:numId w:val="0"/>
        </w:numPr>
        <w:spacing w:before="156" w:after="156"/>
        <w:ind w:firstLineChars="200" w:firstLine="422"/>
        <w:rPr>
          <w:rFonts w:ascii="Times New Roman" w:eastAsia="宋体"/>
          <w:b/>
          <w:noProof/>
        </w:rPr>
      </w:pPr>
      <w:r w:rsidRPr="00AF7123">
        <w:rPr>
          <w:rFonts w:ascii="Times New Roman" w:eastAsia="宋体" w:hint="eastAsia"/>
          <w:b/>
          <w:noProof/>
        </w:rPr>
        <w:t>多周批次</w:t>
      </w:r>
      <w:r w:rsidR="00AF7123">
        <w:rPr>
          <w:rFonts w:ascii="Times New Roman" w:eastAsia="宋体" w:hint="eastAsia"/>
          <w:b/>
          <w:noProof/>
        </w:rPr>
        <w:t xml:space="preserve">  </w:t>
      </w:r>
      <w:r w:rsidR="00CE3563">
        <w:rPr>
          <w:rFonts w:ascii="Times New Roman" w:eastAsia="宋体"/>
          <w:b/>
          <w:noProof/>
        </w:rPr>
        <w:t>m</w:t>
      </w:r>
      <w:r w:rsidR="00CE3563" w:rsidRPr="00CE3563">
        <w:rPr>
          <w:rFonts w:ascii="Times New Roman" w:eastAsia="宋体"/>
          <w:b/>
          <w:noProof/>
        </w:rPr>
        <w:t>ulti-week batch</w:t>
      </w:r>
    </w:p>
    <w:p w:rsidR="00CE3563" w:rsidRDefault="00CE3563" w:rsidP="00F815C9">
      <w:pPr>
        <w:pStyle w:val="ae"/>
        <w:rPr>
          <w:rFonts w:hAnsi="宋体"/>
          <w:color w:val="000000"/>
          <w:szCs w:val="30"/>
        </w:rPr>
      </w:pPr>
      <w:r w:rsidRPr="00771CF4">
        <w:rPr>
          <w:rFonts w:hAnsi="宋体" w:hint="eastAsia"/>
          <w:color w:val="000000"/>
          <w:szCs w:val="30"/>
        </w:rPr>
        <w:t>通过优化断奶策略和发情控制</w:t>
      </w:r>
      <w:r>
        <w:rPr>
          <w:rFonts w:hAnsi="宋体" w:hint="eastAsia"/>
          <w:color w:val="000000"/>
          <w:szCs w:val="30"/>
        </w:rPr>
        <w:t>，</w:t>
      </w:r>
      <w:r w:rsidR="00632653" w:rsidRPr="00632653">
        <w:rPr>
          <w:rFonts w:hAnsi="宋体" w:hint="eastAsia"/>
          <w:color w:val="000000"/>
          <w:szCs w:val="30"/>
        </w:rPr>
        <w:t>将一定数量繁殖母猪不同周期（一般为3周、4周或5周）的配种计划在同一周内完成，</w:t>
      </w:r>
      <w:r w:rsidRPr="00771CF4">
        <w:rPr>
          <w:rFonts w:hAnsi="宋体" w:hint="eastAsia"/>
          <w:color w:val="000000"/>
          <w:szCs w:val="30"/>
        </w:rPr>
        <w:t>，</w:t>
      </w:r>
      <w:r w:rsidR="00632653" w:rsidRPr="00632653">
        <w:rPr>
          <w:rFonts w:hAnsi="宋体" w:hint="eastAsia"/>
          <w:color w:val="000000"/>
          <w:szCs w:val="30"/>
        </w:rPr>
        <w:t>以获得更多妊娠母猪在同一时间间隔进入分娩舍产仔的繁殖计划</w:t>
      </w:r>
      <w:r w:rsidRPr="00771CF4">
        <w:rPr>
          <w:rFonts w:hAnsi="宋体" w:hint="eastAsia"/>
          <w:color w:val="000000"/>
          <w:szCs w:val="30"/>
        </w:rPr>
        <w:t>。</w:t>
      </w:r>
    </w:p>
    <w:p w:rsidR="00E20FFA" w:rsidRPr="00AA6BA5" w:rsidRDefault="00F815C9" w:rsidP="00322012">
      <w:pPr>
        <w:pStyle w:val="a"/>
        <w:spacing w:before="312" w:after="312"/>
        <w:ind w:left="0"/>
        <w:rPr>
          <w:rFonts w:ascii="Times New Roman"/>
          <w:b/>
        </w:rPr>
      </w:pPr>
      <w:bookmarkStart w:id="43" w:name="_Toc71471404"/>
      <w:r>
        <w:rPr>
          <w:rFonts w:ascii="Times New Roman" w:hint="eastAsia"/>
          <w:b/>
        </w:rPr>
        <w:t>一般原则</w:t>
      </w:r>
      <w:bookmarkEnd w:id="43"/>
    </w:p>
    <w:p w:rsidR="00817583" w:rsidRPr="001A5ED6" w:rsidRDefault="00817583" w:rsidP="00817583">
      <w:pPr>
        <w:pStyle w:val="a0"/>
        <w:spacing w:before="156" w:after="156"/>
        <w:ind w:left="0"/>
        <w:rPr>
          <w:rFonts w:ascii="Times New Roman" w:eastAsia="宋体"/>
          <w:noProof/>
        </w:rPr>
      </w:pPr>
      <w:r w:rsidRPr="001A5ED6">
        <w:rPr>
          <w:rFonts w:ascii="Times New Roman" w:eastAsia="宋体" w:hint="eastAsia"/>
          <w:noProof/>
        </w:rPr>
        <w:t>为规范多层立体规模化猪场建设，合理确定项目选址、建设内容、</w:t>
      </w:r>
      <w:r>
        <w:rPr>
          <w:rFonts w:ascii="Times New Roman" w:eastAsia="宋体" w:hint="eastAsia"/>
          <w:noProof/>
        </w:rPr>
        <w:t>建设规模和设施装备</w:t>
      </w:r>
      <w:r w:rsidRPr="001A5ED6">
        <w:rPr>
          <w:rFonts w:ascii="Times New Roman" w:eastAsia="宋体" w:hint="eastAsia"/>
          <w:noProof/>
        </w:rPr>
        <w:t>水平，</w:t>
      </w:r>
      <w:r>
        <w:rPr>
          <w:rFonts w:ascii="Times New Roman" w:eastAsia="宋体" w:hint="eastAsia"/>
          <w:noProof/>
        </w:rPr>
        <w:t>并</w:t>
      </w:r>
      <w:r w:rsidRPr="001A5ED6">
        <w:rPr>
          <w:rFonts w:ascii="Times New Roman" w:eastAsia="宋体" w:hint="eastAsia"/>
          <w:noProof/>
        </w:rPr>
        <w:t>为项目投资决策提供依据，</w:t>
      </w:r>
      <w:r>
        <w:rPr>
          <w:rFonts w:ascii="Times New Roman" w:eastAsia="宋体" w:hint="eastAsia"/>
          <w:noProof/>
        </w:rPr>
        <w:t>新建</w:t>
      </w:r>
      <w:r w:rsidRPr="001A5ED6">
        <w:rPr>
          <w:rFonts w:ascii="Times New Roman" w:eastAsia="宋体" w:hint="eastAsia"/>
          <w:noProof/>
        </w:rPr>
        <w:t>多层立体规模化猪场</w:t>
      </w:r>
      <w:r>
        <w:rPr>
          <w:rFonts w:ascii="Times New Roman" w:eastAsia="宋体" w:hint="eastAsia"/>
          <w:noProof/>
        </w:rPr>
        <w:t>应参照</w:t>
      </w:r>
      <w:r w:rsidRPr="001A5ED6">
        <w:rPr>
          <w:rFonts w:ascii="Times New Roman" w:eastAsia="宋体" w:hint="eastAsia"/>
          <w:noProof/>
        </w:rPr>
        <w:t>本文件</w:t>
      </w:r>
      <w:r>
        <w:rPr>
          <w:rFonts w:ascii="Times New Roman" w:eastAsia="宋体" w:hint="eastAsia"/>
          <w:noProof/>
        </w:rPr>
        <w:t>执行</w:t>
      </w:r>
      <w:r w:rsidRPr="001A5ED6">
        <w:rPr>
          <w:rFonts w:ascii="Times New Roman" w:eastAsia="宋体" w:hint="eastAsia"/>
          <w:noProof/>
        </w:rPr>
        <w:t>。</w:t>
      </w:r>
    </w:p>
    <w:p w:rsidR="008C04F9" w:rsidRPr="008C04F9" w:rsidRDefault="008C04F9" w:rsidP="008C04F9">
      <w:pPr>
        <w:pStyle w:val="a0"/>
        <w:spacing w:before="156" w:after="156"/>
        <w:ind w:left="0"/>
        <w:rPr>
          <w:rFonts w:ascii="Times New Roman" w:eastAsia="宋体"/>
          <w:noProof/>
        </w:rPr>
      </w:pPr>
      <w:r w:rsidRPr="008C04F9">
        <w:rPr>
          <w:rFonts w:ascii="Times New Roman" w:eastAsia="宋体" w:hint="eastAsia"/>
          <w:noProof/>
        </w:rPr>
        <w:t>多层立体规模化猪场建设应统筹规划，与当地城乡发展规划、畜牧业发展规划和防疫体系建设规划相协调。</w:t>
      </w:r>
    </w:p>
    <w:p w:rsidR="008C04F9" w:rsidRPr="008C04F9" w:rsidRDefault="008C04F9" w:rsidP="008C04F9">
      <w:pPr>
        <w:pStyle w:val="a0"/>
        <w:spacing w:before="156" w:after="156"/>
        <w:ind w:left="0"/>
        <w:rPr>
          <w:rFonts w:ascii="Times New Roman" w:eastAsia="宋体"/>
          <w:noProof/>
        </w:rPr>
      </w:pPr>
      <w:r w:rsidRPr="008C04F9">
        <w:rPr>
          <w:rFonts w:ascii="Times New Roman" w:eastAsia="宋体" w:hint="eastAsia"/>
          <w:noProof/>
        </w:rPr>
        <w:t>多层立体规模化猪场建设应遵守国家有关工程建设的标准和规范，执行国家节约土地、节约用水、节约能源、保护环境和消防安全等要求，符合</w:t>
      </w:r>
      <w:r w:rsidR="00D05CEC">
        <w:rPr>
          <w:rFonts w:ascii="Times New Roman" w:eastAsia="宋体" w:hint="eastAsia"/>
          <w:noProof/>
        </w:rPr>
        <w:t>各</w:t>
      </w:r>
      <w:r w:rsidRPr="008C04F9">
        <w:rPr>
          <w:rFonts w:ascii="Times New Roman" w:eastAsia="宋体" w:hint="eastAsia"/>
          <w:noProof/>
        </w:rPr>
        <w:t>监管部门制定颁布的有关规定。</w:t>
      </w:r>
    </w:p>
    <w:p w:rsidR="00051229" w:rsidRDefault="003E16C9">
      <w:pPr>
        <w:pStyle w:val="a0"/>
        <w:spacing w:before="156" w:after="156"/>
        <w:ind w:left="0"/>
        <w:rPr>
          <w:rFonts w:ascii="Times New Roman" w:eastAsia="宋体"/>
          <w:noProof/>
        </w:rPr>
      </w:pPr>
      <w:r w:rsidRPr="003E16C9">
        <w:rPr>
          <w:rFonts w:ascii="Times New Roman" w:eastAsia="宋体" w:hint="eastAsia"/>
          <w:noProof/>
        </w:rPr>
        <w:t>多层立体规模化猪场建设</w:t>
      </w:r>
      <w:r>
        <w:rPr>
          <w:rFonts w:ascii="Times New Roman" w:eastAsia="宋体" w:hint="eastAsia"/>
          <w:noProof/>
        </w:rPr>
        <w:t>，</w:t>
      </w:r>
      <w:r w:rsidRPr="003E16C9">
        <w:rPr>
          <w:rFonts w:ascii="Times New Roman" w:eastAsia="宋体" w:hint="eastAsia"/>
          <w:noProof/>
        </w:rPr>
        <w:t>应根据当地畜牧业发展现状</w:t>
      </w:r>
      <w:r>
        <w:rPr>
          <w:rFonts w:ascii="Times New Roman" w:eastAsia="宋体" w:hint="eastAsia"/>
          <w:noProof/>
        </w:rPr>
        <w:t>、</w:t>
      </w:r>
      <w:r w:rsidRPr="003E16C9">
        <w:rPr>
          <w:rFonts w:ascii="Times New Roman" w:eastAsia="宋体" w:hint="eastAsia"/>
          <w:noProof/>
        </w:rPr>
        <w:t>市场定位及技术经济条件，确保安全可靠、技术先进、经济合理、使用方便和管理规范</w:t>
      </w:r>
      <w:r w:rsidR="001B0982" w:rsidRPr="001B0982">
        <w:rPr>
          <w:rFonts w:ascii="Times New Roman" w:eastAsia="宋体" w:hint="eastAsia"/>
          <w:noProof/>
        </w:rPr>
        <w:t>。</w:t>
      </w:r>
    </w:p>
    <w:p w:rsidR="005E6725" w:rsidRPr="00AA6BA5" w:rsidRDefault="002073D6" w:rsidP="00322012">
      <w:pPr>
        <w:pStyle w:val="a"/>
        <w:spacing w:before="312" w:after="312"/>
        <w:ind w:left="0"/>
        <w:rPr>
          <w:rFonts w:ascii="Times New Roman"/>
          <w:b/>
        </w:rPr>
      </w:pPr>
      <w:bookmarkStart w:id="44" w:name="_Toc71471405"/>
      <w:r>
        <w:rPr>
          <w:rFonts w:ascii="Times New Roman" w:hint="eastAsia"/>
          <w:b/>
        </w:rPr>
        <w:t>建设规模与构成</w:t>
      </w:r>
      <w:bookmarkEnd w:id="44"/>
    </w:p>
    <w:p w:rsidR="0022427C" w:rsidRDefault="00F815C9" w:rsidP="00322012">
      <w:pPr>
        <w:pStyle w:val="a0"/>
        <w:spacing w:before="156" w:after="156"/>
        <w:ind w:left="0"/>
        <w:rPr>
          <w:rFonts w:ascii="Times New Roman" w:eastAsia="宋体"/>
        </w:rPr>
      </w:pPr>
      <w:r>
        <w:rPr>
          <w:rFonts w:ascii="Times New Roman" w:eastAsia="宋体" w:hint="eastAsia"/>
        </w:rPr>
        <w:t>建设规模</w:t>
      </w:r>
    </w:p>
    <w:p w:rsidR="00F815C9" w:rsidRDefault="00F815C9" w:rsidP="00F815C9">
      <w:pPr>
        <w:pStyle w:val="ae"/>
        <w:spacing w:before="50" w:after="50" w:line="360" w:lineRule="exact"/>
        <w:rPr>
          <w:rFonts w:ascii="Times New Roman"/>
        </w:rPr>
      </w:pPr>
      <w:r w:rsidRPr="00F815C9">
        <w:rPr>
          <w:rFonts w:ascii="Times New Roman"/>
        </w:rPr>
        <w:lastRenderedPageBreak/>
        <w:t>多层立体规模化猪场</w:t>
      </w:r>
      <w:r w:rsidRPr="00F815C9">
        <w:rPr>
          <w:rFonts w:ascii="Times New Roman" w:hint="eastAsia"/>
        </w:rPr>
        <w:t>的建设规模，</w:t>
      </w:r>
      <w:r w:rsidR="007F74C6">
        <w:rPr>
          <w:rFonts w:ascii="Times New Roman" w:hint="eastAsia"/>
        </w:rPr>
        <w:t>根据不同猪场类型</w:t>
      </w:r>
      <w:r w:rsidRPr="00F815C9">
        <w:rPr>
          <w:rFonts w:ascii="Times New Roman" w:hint="eastAsia"/>
        </w:rPr>
        <w:t>，规模等级参考表</w:t>
      </w:r>
      <w:r w:rsidRPr="00F815C9">
        <w:rPr>
          <w:rFonts w:ascii="Times New Roman" w:hint="eastAsia"/>
        </w:rPr>
        <w:t>1</w:t>
      </w:r>
      <w:r w:rsidRPr="00F815C9">
        <w:rPr>
          <w:rFonts w:ascii="Times New Roman" w:hint="eastAsia"/>
        </w:rPr>
        <w:t>的规定。</w:t>
      </w:r>
    </w:p>
    <w:p w:rsidR="00F62F6C" w:rsidRPr="004631A9" w:rsidRDefault="007F74C6" w:rsidP="004631A9">
      <w:pPr>
        <w:spacing w:before="120" w:line="300" w:lineRule="auto"/>
        <w:jc w:val="center"/>
        <w:rPr>
          <w:b/>
        </w:rPr>
      </w:pPr>
      <w:r w:rsidRPr="004631A9">
        <w:rPr>
          <w:rFonts w:hint="eastAsia"/>
          <w:b/>
        </w:rPr>
        <w:t xml:space="preserve">           </w:t>
      </w:r>
      <w:r w:rsidR="00F62F6C" w:rsidRPr="004631A9">
        <w:rPr>
          <w:rFonts w:hint="eastAsia"/>
          <w:b/>
        </w:rPr>
        <w:t>表</w:t>
      </w:r>
      <w:r w:rsidR="00F62F6C" w:rsidRPr="004631A9">
        <w:rPr>
          <w:rFonts w:hint="eastAsia"/>
          <w:b/>
        </w:rPr>
        <w:t>1</w:t>
      </w:r>
      <w:r w:rsidR="00F62F6C" w:rsidRPr="004631A9">
        <w:rPr>
          <w:b/>
        </w:rPr>
        <w:t xml:space="preserve">  </w:t>
      </w:r>
      <w:r w:rsidR="00F62F6C" w:rsidRPr="004631A9">
        <w:rPr>
          <w:rFonts w:hint="eastAsia"/>
          <w:b/>
        </w:rPr>
        <w:t>多层立体规模化猪场建设规模等级表</w:t>
      </w:r>
      <w:r w:rsidR="00F62F6C" w:rsidRPr="004631A9">
        <w:rPr>
          <w:rFonts w:hint="eastAsia"/>
          <w:b/>
        </w:rPr>
        <w:t xml:space="preserve"> </w:t>
      </w:r>
      <w:r w:rsidR="00F62F6C" w:rsidRPr="004631A9">
        <w:rPr>
          <w:b/>
        </w:rPr>
        <w:t xml:space="preserve">          </w:t>
      </w:r>
      <w:r w:rsidR="00F62F6C" w:rsidRPr="004631A9">
        <w:rPr>
          <w:rFonts w:hint="eastAsia"/>
          <w:b/>
        </w:rPr>
        <w:t>单位：万头</w:t>
      </w:r>
    </w:p>
    <w:tbl>
      <w:tblPr>
        <w:tblStyle w:val="aff0"/>
        <w:tblW w:w="5000" w:type="pct"/>
        <w:jc w:val="center"/>
        <w:tblLook w:val="04A0"/>
      </w:tblPr>
      <w:tblGrid>
        <w:gridCol w:w="2090"/>
        <w:gridCol w:w="2129"/>
        <w:gridCol w:w="1418"/>
        <w:gridCol w:w="1275"/>
        <w:gridCol w:w="1277"/>
        <w:gridCol w:w="1382"/>
      </w:tblGrid>
      <w:tr w:rsidR="007F74C6" w:rsidRPr="00316AA4" w:rsidTr="00D63F72">
        <w:trPr>
          <w:tblHeader/>
          <w:jc w:val="center"/>
        </w:trPr>
        <w:tc>
          <w:tcPr>
            <w:tcW w:w="2204" w:type="pct"/>
            <w:gridSpan w:val="2"/>
          </w:tcPr>
          <w:p w:rsidR="00F62F6C" w:rsidRPr="00D63F72" w:rsidRDefault="00F62F6C" w:rsidP="004D2692">
            <w:pPr>
              <w:pStyle w:val="ae"/>
              <w:ind w:firstLineChars="0" w:firstLine="0"/>
              <w:jc w:val="center"/>
              <w:rPr>
                <w:rFonts w:ascii="Times New Roman"/>
                <w:b/>
                <w:color w:val="000000" w:themeColor="text1"/>
                <w:sz w:val="18"/>
              </w:rPr>
            </w:pPr>
            <w:r w:rsidRPr="00D63F72">
              <w:rPr>
                <w:rFonts w:ascii="Times New Roman"/>
                <w:b/>
                <w:color w:val="000000" w:themeColor="text1"/>
                <w:sz w:val="18"/>
              </w:rPr>
              <w:t>类</w:t>
            </w:r>
            <w:r w:rsidR="007F74C6" w:rsidRPr="00D63F72">
              <w:rPr>
                <w:rFonts w:ascii="Times New Roman" w:hint="eastAsia"/>
                <w:b/>
                <w:color w:val="000000" w:themeColor="text1"/>
                <w:sz w:val="18"/>
              </w:rPr>
              <w:t xml:space="preserve">  </w:t>
            </w:r>
            <w:r w:rsidRPr="00D63F72">
              <w:rPr>
                <w:rFonts w:ascii="Times New Roman"/>
                <w:b/>
                <w:color w:val="000000" w:themeColor="text1"/>
                <w:sz w:val="18"/>
              </w:rPr>
              <w:t>别</w:t>
            </w:r>
          </w:p>
        </w:tc>
        <w:tc>
          <w:tcPr>
            <w:tcW w:w="741" w:type="pct"/>
          </w:tcPr>
          <w:p w:rsidR="00F62F6C" w:rsidRPr="00D63F72" w:rsidRDefault="00F62F6C" w:rsidP="004D2692">
            <w:pPr>
              <w:pStyle w:val="ae"/>
              <w:ind w:firstLineChars="0" w:firstLine="0"/>
              <w:jc w:val="center"/>
              <w:rPr>
                <w:rFonts w:ascii="Times New Roman"/>
                <w:b/>
                <w:color w:val="000000" w:themeColor="text1"/>
                <w:sz w:val="18"/>
              </w:rPr>
            </w:pPr>
            <w:r w:rsidRPr="00D63F72">
              <w:rPr>
                <w:rFonts w:ascii="Times New Roman"/>
                <w:b/>
                <w:color w:val="000000" w:themeColor="text1"/>
                <w:sz w:val="18"/>
              </w:rPr>
              <w:t>超大型</w:t>
            </w:r>
          </w:p>
        </w:tc>
        <w:tc>
          <w:tcPr>
            <w:tcW w:w="666" w:type="pct"/>
          </w:tcPr>
          <w:p w:rsidR="00F62F6C" w:rsidRPr="00D63F72" w:rsidRDefault="00F62F6C" w:rsidP="004D2692">
            <w:pPr>
              <w:pStyle w:val="ae"/>
              <w:ind w:firstLineChars="0" w:firstLine="0"/>
              <w:jc w:val="center"/>
              <w:rPr>
                <w:rFonts w:ascii="Times New Roman"/>
                <w:b/>
                <w:color w:val="000000" w:themeColor="text1"/>
                <w:sz w:val="18"/>
              </w:rPr>
            </w:pPr>
            <w:r w:rsidRPr="00D63F72">
              <w:rPr>
                <w:rFonts w:ascii="Times New Roman"/>
                <w:b/>
                <w:color w:val="000000" w:themeColor="text1"/>
                <w:sz w:val="18"/>
              </w:rPr>
              <w:t>大型</w:t>
            </w:r>
          </w:p>
        </w:tc>
        <w:tc>
          <w:tcPr>
            <w:tcW w:w="667" w:type="pct"/>
          </w:tcPr>
          <w:p w:rsidR="00F62F6C" w:rsidRPr="00D63F72" w:rsidRDefault="00F62F6C" w:rsidP="004D2692">
            <w:pPr>
              <w:pStyle w:val="ae"/>
              <w:ind w:firstLineChars="0" w:firstLine="0"/>
              <w:jc w:val="center"/>
              <w:rPr>
                <w:rFonts w:ascii="Times New Roman"/>
                <w:b/>
                <w:color w:val="000000" w:themeColor="text1"/>
                <w:sz w:val="18"/>
              </w:rPr>
            </w:pPr>
            <w:r w:rsidRPr="00D63F72">
              <w:rPr>
                <w:rFonts w:ascii="Times New Roman"/>
                <w:b/>
                <w:color w:val="000000" w:themeColor="text1"/>
                <w:sz w:val="18"/>
              </w:rPr>
              <w:t>中型</w:t>
            </w:r>
          </w:p>
        </w:tc>
        <w:tc>
          <w:tcPr>
            <w:tcW w:w="722" w:type="pct"/>
          </w:tcPr>
          <w:p w:rsidR="00F62F6C" w:rsidRPr="00D63F72" w:rsidRDefault="00F62F6C" w:rsidP="004D2692">
            <w:pPr>
              <w:pStyle w:val="ae"/>
              <w:ind w:firstLineChars="0" w:firstLine="0"/>
              <w:jc w:val="center"/>
              <w:rPr>
                <w:rFonts w:ascii="Times New Roman"/>
                <w:b/>
                <w:color w:val="000000" w:themeColor="text1"/>
                <w:sz w:val="18"/>
              </w:rPr>
            </w:pPr>
            <w:r w:rsidRPr="00D63F72">
              <w:rPr>
                <w:rFonts w:ascii="Times New Roman"/>
                <w:b/>
                <w:color w:val="000000" w:themeColor="text1"/>
                <w:sz w:val="18"/>
              </w:rPr>
              <w:t>小型</w:t>
            </w:r>
          </w:p>
        </w:tc>
      </w:tr>
      <w:tr w:rsidR="00286A62" w:rsidRPr="00316AA4" w:rsidTr="00CE6E72">
        <w:trPr>
          <w:jc w:val="center"/>
        </w:trPr>
        <w:tc>
          <w:tcPr>
            <w:tcW w:w="1092" w:type="pct"/>
          </w:tcPr>
          <w:p w:rsidR="00286A62" w:rsidRPr="006707CF" w:rsidRDefault="00286A62" w:rsidP="004D2692">
            <w:pPr>
              <w:pStyle w:val="ae"/>
              <w:ind w:firstLineChars="0" w:firstLine="0"/>
              <w:jc w:val="center"/>
              <w:rPr>
                <w:rFonts w:ascii="Times New Roman"/>
                <w:color w:val="000000" w:themeColor="text1"/>
                <w:sz w:val="18"/>
              </w:rPr>
            </w:pPr>
            <w:r w:rsidRPr="006707CF">
              <w:rPr>
                <w:rFonts w:ascii="Times New Roman" w:hint="eastAsia"/>
                <w:color w:val="000000" w:themeColor="text1"/>
                <w:sz w:val="18"/>
              </w:rPr>
              <w:t>自繁自养场</w:t>
            </w:r>
          </w:p>
        </w:tc>
        <w:tc>
          <w:tcPr>
            <w:tcW w:w="1112" w:type="pct"/>
            <w:vAlign w:val="center"/>
          </w:tcPr>
          <w:p w:rsidR="00286A62" w:rsidRPr="00316AA4" w:rsidRDefault="00286A62" w:rsidP="00286A62">
            <w:pPr>
              <w:pStyle w:val="ae"/>
              <w:ind w:firstLineChars="0" w:firstLine="0"/>
              <w:jc w:val="center"/>
              <w:rPr>
                <w:rFonts w:ascii="Times New Roman"/>
                <w:color w:val="000000" w:themeColor="text1"/>
                <w:sz w:val="18"/>
              </w:rPr>
            </w:pPr>
            <w:r>
              <w:rPr>
                <w:rFonts w:ascii="Times New Roman" w:hint="eastAsia"/>
                <w:color w:val="000000" w:themeColor="text1"/>
                <w:sz w:val="18"/>
              </w:rPr>
              <w:t>基础</w:t>
            </w:r>
            <w:r>
              <w:rPr>
                <w:rFonts w:ascii="Times New Roman"/>
                <w:color w:val="000000" w:themeColor="text1"/>
                <w:sz w:val="18"/>
              </w:rPr>
              <w:t>母</w:t>
            </w:r>
            <w:r>
              <w:rPr>
                <w:rFonts w:ascii="Times New Roman" w:hint="eastAsia"/>
                <w:color w:val="000000" w:themeColor="text1"/>
                <w:sz w:val="18"/>
              </w:rPr>
              <w:t>猪存栏量（</w:t>
            </w:r>
            <w:r>
              <w:rPr>
                <w:rFonts w:ascii="Times New Roman" w:hint="eastAsia"/>
                <w:color w:val="000000" w:themeColor="text1"/>
                <w:sz w:val="18"/>
              </w:rPr>
              <w:t>Q</w:t>
            </w:r>
            <w:r>
              <w:rPr>
                <w:rFonts w:ascii="Times New Roman" w:hint="eastAsia"/>
                <w:color w:val="000000" w:themeColor="text1"/>
                <w:sz w:val="18"/>
                <w:vertAlign w:val="subscript"/>
              </w:rPr>
              <w:t>1</w:t>
            </w:r>
            <w:r>
              <w:rPr>
                <w:rFonts w:ascii="Times New Roman"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741" w:type="pct"/>
            <w:vAlign w:val="center"/>
          </w:tcPr>
          <w:p w:rsidR="00286A62" w:rsidRPr="00316AA4" w:rsidRDefault="00286A62" w:rsidP="00286A62">
            <w:pPr>
              <w:pStyle w:val="ae"/>
              <w:ind w:firstLineChars="0" w:firstLine="0"/>
              <w:jc w:val="center"/>
              <w:rPr>
                <w:rFonts w:ascii="Times New Roman"/>
                <w:color w:val="000000" w:themeColor="text1"/>
                <w:sz w:val="18"/>
              </w:rPr>
            </w:pPr>
            <w:r>
              <w:rPr>
                <w:rFonts w:ascii="Times New Roman" w:hint="eastAsia"/>
                <w:color w:val="000000" w:themeColor="text1"/>
                <w:sz w:val="18"/>
              </w:rPr>
              <w:t>Q</w:t>
            </w:r>
            <w:r>
              <w:rPr>
                <w:rFonts w:ascii="Times New Roman" w:hint="eastAsia"/>
                <w:color w:val="000000" w:themeColor="text1"/>
                <w:sz w:val="18"/>
                <w:vertAlign w:val="subscript"/>
              </w:rPr>
              <w:t xml:space="preserve">1 </w:t>
            </w:r>
            <w:r w:rsidRPr="00316AA4">
              <w:rPr>
                <w:rFonts w:ascii="Times New Roman"/>
                <w:color w:val="000000" w:themeColor="text1"/>
                <w:sz w:val="18"/>
              </w:rPr>
              <w:t>≥</w:t>
            </w:r>
            <w:r>
              <w:rPr>
                <w:rFonts w:ascii="Times New Roman" w:hint="eastAsia"/>
                <w:color w:val="000000" w:themeColor="text1"/>
                <w:sz w:val="18"/>
              </w:rPr>
              <w:t>2</w:t>
            </w:r>
          </w:p>
        </w:tc>
        <w:tc>
          <w:tcPr>
            <w:tcW w:w="666" w:type="pct"/>
            <w:vAlign w:val="center"/>
          </w:tcPr>
          <w:p w:rsidR="00286A62" w:rsidRPr="00762841" w:rsidRDefault="00286A62" w:rsidP="00286A62">
            <w:pPr>
              <w:pStyle w:val="ae"/>
              <w:ind w:firstLineChars="0" w:firstLine="0"/>
              <w:jc w:val="center"/>
              <w:rPr>
                <w:rFonts w:ascii="Times New Roman"/>
                <w:color w:val="000000" w:themeColor="text1"/>
                <w:sz w:val="18"/>
              </w:rPr>
            </w:pPr>
            <w:r>
              <w:rPr>
                <w:rFonts w:ascii="Times New Roman" w:hint="eastAsia"/>
                <w:color w:val="000000" w:themeColor="text1"/>
                <w:sz w:val="18"/>
              </w:rPr>
              <w:t>2 &gt; Q</w:t>
            </w:r>
            <w:r>
              <w:rPr>
                <w:rFonts w:ascii="Times New Roman" w:hint="eastAsia"/>
                <w:color w:val="000000" w:themeColor="text1"/>
                <w:sz w:val="18"/>
                <w:vertAlign w:val="subscript"/>
              </w:rPr>
              <w:t xml:space="preserve">1 </w:t>
            </w:r>
            <w:r w:rsidRPr="00316AA4">
              <w:rPr>
                <w:rFonts w:ascii="Times New Roman"/>
                <w:color w:val="000000" w:themeColor="text1"/>
                <w:sz w:val="18"/>
              </w:rPr>
              <w:t>≥</w:t>
            </w:r>
            <w:r>
              <w:rPr>
                <w:rFonts w:ascii="Times New Roman" w:hint="eastAsia"/>
                <w:color w:val="000000" w:themeColor="text1"/>
                <w:sz w:val="18"/>
              </w:rPr>
              <w:t xml:space="preserve"> </w:t>
            </w:r>
            <w:r w:rsidRPr="00762841">
              <w:rPr>
                <w:rFonts w:ascii="Times New Roman"/>
                <w:color w:val="000000" w:themeColor="text1"/>
                <w:sz w:val="18"/>
              </w:rPr>
              <w:t>1</w:t>
            </w:r>
          </w:p>
        </w:tc>
        <w:tc>
          <w:tcPr>
            <w:tcW w:w="667" w:type="pct"/>
            <w:vAlign w:val="center"/>
          </w:tcPr>
          <w:p w:rsidR="00286A62" w:rsidRPr="00316AA4" w:rsidRDefault="00286A62" w:rsidP="00286A62">
            <w:pPr>
              <w:pStyle w:val="ae"/>
              <w:ind w:firstLineChars="0" w:firstLine="0"/>
              <w:jc w:val="center"/>
              <w:rPr>
                <w:rFonts w:ascii="Times New Roman"/>
                <w:color w:val="000000" w:themeColor="text1"/>
                <w:sz w:val="18"/>
              </w:rPr>
            </w:pPr>
            <w:r>
              <w:rPr>
                <w:rFonts w:ascii="Times New Roman" w:hint="eastAsia"/>
                <w:color w:val="000000" w:themeColor="text1"/>
                <w:sz w:val="18"/>
              </w:rPr>
              <w:t>1 &gt; Q</w:t>
            </w:r>
            <w:r>
              <w:rPr>
                <w:rFonts w:ascii="Times New Roman" w:hint="eastAsia"/>
                <w:color w:val="000000" w:themeColor="text1"/>
                <w:sz w:val="18"/>
                <w:vertAlign w:val="subscript"/>
              </w:rPr>
              <w:t xml:space="preserve">1 </w:t>
            </w:r>
            <w:r w:rsidRPr="00316AA4">
              <w:rPr>
                <w:rFonts w:ascii="Times New Roman"/>
                <w:color w:val="000000" w:themeColor="text1"/>
                <w:sz w:val="18"/>
              </w:rPr>
              <w:t>≥</w:t>
            </w:r>
            <w:r>
              <w:rPr>
                <w:rFonts w:ascii="Times New Roman" w:hint="eastAsia"/>
                <w:color w:val="000000" w:themeColor="text1"/>
                <w:sz w:val="18"/>
              </w:rPr>
              <w:t xml:space="preserve"> 0.5</w:t>
            </w:r>
          </w:p>
        </w:tc>
        <w:tc>
          <w:tcPr>
            <w:tcW w:w="722" w:type="pct"/>
            <w:vAlign w:val="center"/>
          </w:tcPr>
          <w:p w:rsidR="00286A62" w:rsidRPr="00316AA4" w:rsidRDefault="00286A62" w:rsidP="00286A62">
            <w:pPr>
              <w:pStyle w:val="ae"/>
              <w:ind w:firstLineChars="0" w:firstLine="0"/>
              <w:jc w:val="center"/>
              <w:rPr>
                <w:rFonts w:ascii="Times New Roman"/>
                <w:color w:val="000000" w:themeColor="text1"/>
                <w:sz w:val="18"/>
              </w:rPr>
            </w:pPr>
            <w:r>
              <w:rPr>
                <w:rFonts w:ascii="Times New Roman" w:hint="eastAsia"/>
                <w:color w:val="000000" w:themeColor="text1"/>
                <w:sz w:val="18"/>
              </w:rPr>
              <w:t>0.5 &gt; Q</w:t>
            </w:r>
            <w:r>
              <w:rPr>
                <w:rFonts w:ascii="Times New Roman" w:hint="eastAsia"/>
                <w:color w:val="000000" w:themeColor="text1"/>
                <w:sz w:val="18"/>
                <w:vertAlign w:val="subscript"/>
              </w:rPr>
              <w:t xml:space="preserve">1 </w:t>
            </w:r>
            <w:r w:rsidRPr="00316AA4">
              <w:rPr>
                <w:rFonts w:ascii="Times New Roman"/>
                <w:color w:val="000000" w:themeColor="text1"/>
                <w:sz w:val="18"/>
              </w:rPr>
              <w:t>≥</w:t>
            </w:r>
            <w:r>
              <w:rPr>
                <w:rFonts w:ascii="Times New Roman" w:hint="eastAsia"/>
                <w:color w:val="000000" w:themeColor="text1"/>
                <w:sz w:val="18"/>
              </w:rPr>
              <w:t xml:space="preserve"> 0.24</w:t>
            </w:r>
          </w:p>
        </w:tc>
      </w:tr>
      <w:tr w:rsidR="006B3930" w:rsidRPr="00316AA4" w:rsidTr="006B3930">
        <w:trPr>
          <w:jc w:val="center"/>
        </w:trPr>
        <w:tc>
          <w:tcPr>
            <w:tcW w:w="1092" w:type="pct"/>
            <w:vAlign w:val="center"/>
          </w:tcPr>
          <w:p w:rsidR="00F62F6C" w:rsidRPr="006707CF" w:rsidRDefault="00F62F6C" w:rsidP="004D2692">
            <w:pPr>
              <w:pStyle w:val="ae"/>
              <w:ind w:firstLineChars="0" w:firstLine="0"/>
              <w:jc w:val="center"/>
              <w:rPr>
                <w:rFonts w:ascii="Times New Roman"/>
                <w:color w:val="000000" w:themeColor="text1"/>
                <w:sz w:val="18"/>
              </w:rPr>
            </w:pPr>
            <w:r w:rsidRPr="006707CF">
              <w:rPr>
                <w:rFonts w:ascii="Times New Roman" w:hint="eastAsia"/>
                <w:color w:val="000000" w:themeColor="text1"/>
                <w:sz w:val="18"/>
              </w:rPr>
              <w:t>母</w:t>
            </w:r>
            <w:r w:rsidRPr="006707CF">
              <w:rPr>
                <w:rFonts w:ascii="Times New Roman"/>
                <w:color w:val="000000" w:themeColor="text1"/>
                <w:sz w:val="18"/>
              </w:rPr>
              <w:t>猪场（</w:t>
            </w:r>
            <w:r w:rsidRPr="006707CF">
              <w:rPr>
                <w:rFonts w:ascii="Times New Roman" w:hint="eastAsia"/>
                <w:color w:val="000000" w:themeColor="text1"/>
                <w:sz w:val="18"/>
              </w:rPr>
              <w:t>仔猪扩繁场）</w:t>
            </w:r>
          </w:p>
        </w:tc>
        <w:tc>
          <w:tcPr>
            <w:tcW w:w="1112" w:type="pct"/>
            <w:vAlign w:val="center"/>
          </w:tcPr>
          <w:p w:rsidR="00F62F6C" w:rsidRPr="00316AA4" w:rsidRDefault="00F62F6C" w:rsidP="006B3930">
            <w:pPr>
              <w:pStyle w:val="ae"/>
              <w:ind w:firstLineChars="0" w:firstLine="0"/>
              <w:jc w:val="center"/>
              <w:rPr>
                <w:rFonts w:ascii="Times New Roman"/>
                <w:color w:val="000000" w:themeColor="text1"/>
                <w:sz w:val="18"/>
              </w:rPr>
            </w:pPr>
            <w:r>
              <w:rPr>
                <w:rFonts w:ascii="Times New Roman" w:hint="eastAsia"/>
                <w:color w:val="000000" w:themeColor="text1"/>
                <w:sz w:val="18"/>
              </w:rPr>
              <w:t>基础</w:t>
            </w:r>
            <w:r>
              <w:rPr>
                <w:rFonts w:ascii="Times New Roman"/>
                <w:color w:val="000000" w:themeColor="text1"/>
                <w:sz w:val="18"/>
              </w:rPr>
              <w:t>母</w:t>
            </w:r>
            <w:r>
              <w:rPr>
                <w:rFonts w:ascii="Times New Roman" w:hint="eastAsia"/>
                <w:color w:val="000000" w:themeColor="text1"/>
                <w:sz w:val="18"/>
              </w:rPr>
              <w:t>猪存栏量</w:t>
            </w:r>
            <w:r w:rsidR="006B3930">
              <w:rPr>
                <w:rFonts w:ascii="Times New Roman" w:hint="eastAsia"/>
                <w:color w:val="000000" w:themeColor="text1"/>
                <w:sz w:val="18"/>
              </w:rPr>
              <w:t>（</w:t>
            </w:r>
            <w:r w:rsidR="006B3930">
              <w:rPr>
                <w:rFonts w:ascii="Times New Roman" w:hint="eastAsia"/>
                <w:color w:val="000000" w:themeColor="text1"/>
                <w:sz w:val="18"/>
              </w:rPr>
              <w:t>Q</w:t>
            </w:r>
            <w:r w:rsidR="006B3930">
              <w:rPr>
                <w:rFonts w:ascii="Times New Roman" w:hint="eastAsia"/>
                <w:color w:val="000000" w:themeColor="text1"/>
                <w:sz w:val="18"/>
                <w:vertAlign w:val="subscript"/>
              </w:rPr>
              <w:t>2</w:t>
            </w:r>
            <w:r w:rsidR="006B3930">
              <w:rPr>
                <w:rFonts w:ascii="Times New Roman"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741" w:type="pct"/>
            <w:vAlign w:val="center"/>
          </w:tcPr>
          <w:p w:rsidR="00F62F6C" w:rsidRPr="00316AA4" w:rsidRDefault="006B3930" w:rsidP="004D2692">
            <w:pPr>
              <w:pStyle w:val="ae"/>
              <w:ind w:firstLineChars="0" w:firstLine="0"/>
              <w:jc w:val="center"/>
              <w:rPr>
                <w:rFonts w:ascii="Times New Roman"/>
                <w:color w:val="000000" w:themeColor="text1"/>
                <w:sz w:val="18"/>
              </w:rPr>
            </w:pPr>
            <w:r>
              <w:rPr>
                <w:rFonts w:ascii="Times New Roman" w:hint="eastAsia"/>
                <w:color w:val="000000" w:themeColor="text1"/>
                <w:sz w:val="18"/>
              </w:rPr>
              <w:t>Q</w:t>
            </w:r>
            <w:r>
              <w:rPr>
                <w:rFonts w:ascii="Times New Roman" w:hint="eastAsia"/>
                <w:color w:val="000000" w:themeColor="text1"/>
                <w:sz w:val="18"/>
                <w:vertAlign w:val="subscript"/>
              </w:rPr>
              <w:t xml:space="preserve">2 </w:t>
            </w:r>
            <w:r w:rsidR="00F62F6C" w:rsidRPr="00316AA4">
              <w:rPr>
                <w:rFonts w:ascii="Times New Roman"/>
                <w:color w:val="000000" w:themeColor="text1"/>
                <w:sz w:val="18"/>
              </w:rPr>
              <w:t>≥</w:t>
            </w:r>
            <w:r w:rsidR="00F62F6C">
              <w:rPr>
                <w:rFonts w:ascii="Times New Roman" w:hint="eastAsia"/>
                <w:color w:val="000000" w:themeColor="text1"/>
                <w:sz w:val="18"/>
              </w:rPr>
              <w:t>2</w:t>
            </w:r>
          </w:p>
        </w:tc>
        <w:tc>
          <w:tcPr>
            <w:tcW w:w="666" w:type="pct"/>
            <w:vAlign w:val="center"/>
          </w:tcPr>
          <w:p w:rsidR="00F62F6C" w:rsidRPr="00762841" w:rsidRDefault="00CF2822" w:rsidP="00CF2822">
            <w:pPr>
              <w:pStyle w:val="ae"/>
              <w:ind w:firstLineChars="0" w:firstLine="0"/>
              <w:jc w:val="center"/>
              <w:rPr>
                <w:rFonts w:ascii="Times New Roman"/>
                <w:color w:val="000000" w:themeColor="text1"/>
                <w:sz w:val="18"/>
              </w:rPr>
            </w:pPr>
            <w:r>
              <w:rPr>
                <w:rFonts w:ascii="Times New Roman" w:hint="eastAsia"/>
                <w:color w:val="000000" w:themeColor="text1"/>
                <w:sz w:val="18"/>
              </w:rPr>
              <w:t>2</w:t>
            </w:r>
            <w:r w:rsidR="006B3930">
              <w:rPr>
                <w:rFonts w:ascii="Times New Roman" w:hint="eastAsia"/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hint="eastAsia"/>
                <w:color w:val="000000" w:themeColor="text1"/>
                <w:sz w:val="18"/>
              </w:rPr>
              <w:t>&gt;</w:t>
            </w:r>
            <w:r w:rsidR="006B3930">
              <w:rPr>
                <w:rFonts w:ascii="Times New Roman" w:hint="eastAsia"/>
                <w:color w:val="000000" w:themeColor="text1"/>
                <w:sz w:val="18"/>
              </w:rPr>
              <w:t xml:space="preserve"> Q</w:t>
            </w:r>
            <w:r w:rsidR="006B3930">
              <w:rPr>
                <w:rFonts w:ascii="Times New Roman" w:hint="eastAsia"/>
                <w:color w:val="000000" w:themeColor="text1"/>
                <w:sz w:val="18"/>
                <w:vertAlign w:val="subscript"/>
              </w:rPr>
              <w:t xml:space="preserve">2 </w:t>
            </w:r>
            <w:r w:rsidRPr="00316AA4">
              <w:rPr>
                <w:rFonts w:ascii="Times New Roman"/>
                <w:color w:val="000000" w:themeColor="text1"/>
                <w:sz w:val="18"/>
              </w:rPr>
              <w:t>≥</w:t>
            </w:r>
            <w:r w:rsidR="006B3930">
              <w:rPr>
                <w:rFonts w:ascii="Times New Roman" w:hint="eastAsia"/>
                <w:color w:val="000000" w:themeColor="text1"/>
                <w:sz w:val="18"/>
              </w:rPr>
              <w:t xml:space="preserve"> </w:t>
            </w:r>
            <w:r w:rsidR="00F62F6C" w:rsidRPr="00762841">
              <w:rPr>
                <w:rFonts w:ascii="Times New Roman"/>
                <w:color w:val="000000" w:themeColor="text1"/>
                <w:sz w:val="18"/>
              </w:rPr>
              <w:t>1</w:t>
            </w:r>
          </w:p>
        </w:tc>
        <w:tc>
          <w:tcPr>
            <w:tcW w:w="667" w:type="pct"/>
            <w:vAlign w:val="center"/>
          </w:tcPr>
          <w:p w:rsidR="00F62F6C" w:rsidRPr="00316AA4" w:rsidRDefault="00CF2822" w:rsidP="00CF2822">
            <w:pPr>
              <w:pStyle w:val="ae"/>
              <w:ind w:firstLineChars="0" w:firstLine="0"/>
              <w:jc w:val="center"/>
              <w:rPr>
                <w:rFonts w:ascii="Times New Roman"/>
                <w:color w:val="000000" w:themeColor="text1"/>
                <w:sz w:val="18"/>
              </w:rPr>
            </w:pPr>
            <w:r>
              <w:rPr>
                <w:rFonts w:ascii="Times New Roman" w:hint="eastAsia"/>
                <w:color w:val="000000" w:themeColor="text1"/>
                <w:sz w:val="18"/>
              </w:rPr>
              <w:t>1</w:t>
            </w:r>
            <w:r w:rsidR="006B3930">
              <w:rPr>
                <w:rFonts w:ascii="Times New Roman" w:hint="eastAsia"/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hint="eastAsia"/>
                <w:color w:val="000000" w:themeColor="text1"/>
                <w:sz w:val="18"/>
              </w:rPr>
              <w:t>&gt;</w:t>
            </w:r>
            <w:r w:rsidR="006B3930">
              <w:rPr>
                <w:rFonts w:ascii="Times New Roman" w:hint="eastAsia"/>
                <w:color w:val="000000" w:themeColor="text1"/>
                <w:sz w:val="18"/>
              </w:rPr>
              <w:t xml:space="preserve"> Q</w:t>
            </w:r>
            <w:r w:rsidR="006B3930">
              <w:rPr>
                <w:rFonts w:ascii="Times New Roman" w:hint="eastAsia"/>
                <w:color w:val="000000" w:themeColor="text1"/>
                <w:sz w:val="18"/>
                <w:vertAlign w:val="subscript"/>
              </w:rPr>
              <w:t xml:space="preserve">2 </w:t>
            </w:r>
            <w:r w:rsidRPr="00316AA4">
              <w:rPr>
                <w:rFonts w:ascii="Times New Roman"/>
                <w:color w:val="000000" w:themeColor="text1"/>
                <w:sz w:val="18"/>
              </w:rPr>
              <w:t>≥</w:t>
            </w:r>
            <w:r w:rsidR="006B3930">
              <w:rPr>
                <w:rFonts w:ascii="Times New Roman" w:hint="eastAsia"/>
                <w:color w:val="000000" w:themeColor="text1"/>
                <w:sz w:val="18"/>
              </w:rPr>
              <w:t xml:space="preserve"> </w:t>
            </w:r>
            <w:r w:rsidR="00F62F6C">
              <w:rPr>
                <w:rFonts w:ascii="Times New Roman" w:hint="eastAsia"/>
                <w:color w:val="000000" w:themeColor="text1"/>
                <w:sz w:val="18"/>
              </w:rPr>
              <w:t>0.5</w:t>
            </w:r>
          </w:p>
        </w:tc>
        <w:tc>
          <w:tcPr>
            <w:tcW w:w="722" w:type="pct"/>
            <w:vAlign w:val="center"/>
          </w:tcPr>
          <w:p w:rsidR="00F62F6C" w:rsidRPr="00316AA4" w:rsidRDefault="00CF2822" w:rsidP="00CF2822">
            <w:pPr>
              <w:pStyle w:val="ae"/>
              <w:ind w:firstLineChars="0" w:firstLine="0"/>
              <w:jc w:val="center"/>
              <w:rPr>
                <w:rFonts w:ascii="Times New Roman"/>
                <w:color w:val="000000" w:themeColor="text1"/>
                <w:sz w:val="18"/>
              </w:rPr>
            </w:pPr>
            <w:r>
              <w:rPr>
                <w:rFonts w:ascii="Times New Roman" w:hint="eastAsia"/>
                <w:color w:val="000000" w:themeColor="text1"/>
                <w:sz w:val="18"/>
              </w:rPr>
              <w:t>0.5</w:t>
            </w:r>
            <w:r w:rsidR="006B3930">
              <w:rPr>
                <w:rFonts w:ascii="Times New Roman" w:hint="eastAsia"/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hint="eastAsia"/>
                <w:color w:val="000000" w:themeColor="text1"/>
                <w:sz w:val="18"/>
              </w:rPr>
              <w:t>&gt;</w:t>
            </w:r>
            <w:r w:rsidR="006B3930">
              <w:rPr>
                <w:rFonts w:ascii="Times New Roman" w:hint="eastAsia"/>
                <w:color w:val="000000" w:themeColor="text1"/>
                <w:sz w:val="18"/>
              </w:rPr>
              <w:t xml:space="preserve"> Q</w:t>
            </w:r>
            <w:r w:rsidR="006B3930">
              <w:rPr>
                <w:rFonts w:ascii="Times New Roman" w:hint="eastAsia"/>
                <w:color w:val="000000" w:themeColor="text1"/>
                <w:sz w:val="18"/>
                <w:vertAlign w:val="subscript"/>
              </w:rPr>
              <w:t xml:space="preserve">2 </w:t>
            </w:r>
            <w:r w:rsidRPr="00316AA4">
              <w:rPr>
                <w:rFonts w:ascii="Times New Roman"/>
                <w:color w:val="000000" w:themeColor="text1"/>
                <w:sz w:val="18"/>
              </w:rPr>
              <w:t>≥</w:t>
            </w:r>
            <w:r w:rsidR="006B3930">
              <w:rPr>
                <w:rFonts w:ascii="Times New Roman" w:hint="eastAsia"/>
                <w:color w:val="000000" w:themeColor="text1"/>
                <w:sz w:val="18"/>
              </w:rPr>
              <w:t xml:space="preserve"> </w:t>
            </w:r>
            <w:r w:rsidR="00F62F6C">
              <w:rPr>
                <w:rFonts w:ascii="Times New Roman" w:hint="eastAsia"/>
                <w:color w:val="000000" w:themeColor="text1"/>
                <w:sz w:val="18"/>
              </w:rPr>
              <w:t>0.24</w:t>
            </w:r>
          </w:p>
        </w:tc>
      </w:tr>
      <w:tr w:rsidR="006B3930" w:rsidRPr="00316AA4" w:rsidTr="006B3930">
        <w:trPr>
          <w:jc w:val="center"/>
        </w:trPr>
        <w:tc>
          <w:tcPr>
            <w:tcW w:w="1092" w:type="pct"/>
            <w:tcBorders>
              <w:bottom w:val="single" w:sz="4" w:space="0" w:color="auto"/>
            </w:tcBorders>
          </w:tcPr>
          <w:p w:rsidR="00F62F6C" w:rsidRPr="006707CF" w:rsidRDefault="00F62F6C" w:rsidP="004D2692">
            <w:pPr>
              <w:pStyle w:val="ae"/>
              <w:ind w:firstLineChars="0" w:firstLine="0"/>
              <w:jc w:val="center"/>
              <w:rPr>
                <w:rFonts w:ascii="Times New Roman"/>
                <w:color w:val="000000" w:themeColor="text1"/>
                <w:sz w:val="18"/>
              </w:rPr>
            </w:pPr>
            <w:r w:rsidRPr="006707CF">
              <w:rPr>
                <w:rFonts w:ascii="Times New Roman" w:hint="eastAsia"/>
                <w:color w:val="000000" w:themeColor="text1"/>
                <w:sz w:val="18"/>
              </w:rPr>
              <w:t>专业</w:t>
            </w:r>
            <w:r w:rsidRPr="006707CF">
              <w:rPr>
                <w:rFonts w:ascii="Times New Roman"/>
                <w:color w:val="000000" w:themeColor="text1"/>
                <w:sz w:val="18"/>
              </w:rPr>
              <w:t>育肥猪场</w:t>
            </w:r>
          </w:p>
        </w:tc>
        <w:tc>
          <w:tcPr>
            <w:tcW w:w="1112" w:type="pct"/>
            <w:tcBorders>
              <w:bottom w:val="single" w:sz="4" w:space="0" w:color="auto"/>
            </w:tcBorders>
          </w:tcPr>
          <w:p w:rsidR="00F62F6C" w:rsidRPr="00316AA4" w:rsidRDefault="00F62F6C" w:rsidP="00CF2822">
            <w:pPr>
              <w:pStyle w:val="ae"/>
              <w:ind w:firstLineChars="0" w:firstLine="0"/>
              <w:jc w:val="center"/>
              <w:rPr>
                <w:rFonts w:ascii="Times New Roman"/>
                <w:color w:val="000000" w:themeColor="text1"/>
                <w:sz w:val="18"/>
              </w:rPr>
            </w:pPr>
            <w:r>
              <w:rPr>
                <w:rFonts w:ascii="Times New Roman" w:hint="eastAsia"/>
                <w:color w:val="000000" w:themeColor="text1"/>
                <w:sz w:val="18"/>
              </w:rPr>
              <w:t>育</w:t>
            </w:r>
            <w:r>
              <w:rPr>
                <w:rFonts w:ascii="Times New Roman"/>
                <w:color w:val="000000" w:themeColor="text1"/>
                <w:sz w:val="18"/>
              </w:rPr>
              <w:t>肥</w:t>
            </w:r>
            <w:r>
              <w:rPr>
                <w:rFonts w:ascii="Times New Roman" w:hint="eastAsia"/>
                <w:color w:val="000000" w:themeColor="text1"/>
                <w:sz w:val="18"/>
              </w:rPr>
              <w:t>猪</w:t>
            </w:r>
            <w:r w:rsidR="00CF2822">
              <w:rPr>
                <w:rFonts w:ascii="Times New Roman" w:hint="eastAsia"/>
                <w:color w:val="000000" w:themeColor="text1"/>
                <w:sz w:val="18"/>
              </w:rPr>
              <w:t>存栏</w:t>
            </w:r>
            <w:r>
              <w:rPr>
                <w:rFonts w:ascii="Times New Roman" w:hint="eastAsia"/>
                <w:color w:val="000000" w:themeColor="text1"/>
                <w:sz w:val="18"/>
              </w:rPr>
              <w:t>量</w:t>
            </w:r>
            <w:r w:rsidR="006B3930">
              <w:rPr>
                <w:rFonts w:ascii="Times New Roman" w:hint="eastAsia"/>
                <w:color w:val="000000" w:themeColor="text1"/>
                <w:sz w:val="18"/>
              </w:rPr>
              <w:t>（</w:t>
            </w:r>
            <w:r w:rsidR="006B3930">
              <w:rPr>
                <w:rFonts w:ascii="Times New Roman" w:hint="eastAsia"/>
                <w:color w:val="000000" w:themeColor="text1"/>
                <w:sz w:val="18"/>
              </w:rPr>
              <w:t>Q</w:t>
            </w:r>
            <w:r w:rsidR="006B3930" w:rsidRPr="006B3930">
              <w:rPr>
                <w:rFonts w:ascii="Times New Roman" w:hint="eastAsia"/>
                <w:color w:val="000000" w:themeColor="text1"/>
                <w:sz w:val="18"/>
                <w:vertAlign w:val="subscript"/>
              </w:rPr>
              <w:t>3</w:t>
            </w:r>
            <w:r w:rsidR="006B3930">
              <w:rPr>
                <w:rFonts w:ascii="Times New Roman"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:rsidR="00F62F6C" w:rsidRPr="00316AA4" w:rsidRDefault="006B3930" w:rsidP="00CF2822">
            <w:pPr>
              <w:pStyle w:val="ae"/>
              <w:ind w:firstLineChars="0" w:firstLine="0"/>
              <w:jc w:val="center"/>
              <w:rPr>
                <w:rFonts w:ascii="Times New Roman"/>
                <w:color w:val="000000" w:themeColor="text1"/>
                <w:sz w:val="18"/>
              </w:rPr>
            </w:pPr>
            <w:r>
              <w:rPr>
                <w:rFonts w:ascii="Times New Roman" w:hint="eastAsia"/>
                <w:color w:val="000000" w:themeColor="text1"/>
                <w:sz w:val="18"/>
              </w:rPr>
              <w:t>Q</w:t>
            </w:r>
            <w:r w:rsidRPr="006B3930">
              <w:rPr>
                <w:rFonts w:ascii="Times New Roman" w:hint="eastAsia"/>
                <w:color w:val="000000" w:themeColor="text1"/>
                <w:sz w:val="18"/>
                <w:vertAlign w:val="subscript"/>
              </w:rPr>
              <w:t>3</w:t>
            </w:r>
            <w:r>
              <w:rPr>
                <w:rFonts w:ascii="Times New Roman" w:hint="eastAsia"/>
                <w:color w:val="000000" w:themeColor="text1"/>
                <w:sz w:val="18"/>
                <w:vertAlign w:val="subscript"/>
              </w:rPr>
              <w:t xml:space="preserve"> </w:t>
            </w:r>
            <w:r w:rsidR="00F62F6C" w:rsidRPr="00316AA4">
              <w:rPr>
                <w:rFonts w:ascii="Times New Roman"/>
                <w:color w:val="000000" w:themeColor="text1"/>
                <w:sz w:val="18"/>
              </w:rPr>
              <w:t>≥</w:t>
            </w:r>
            <w:r>
              <w:rPr>
                <w:rFonts w:ascii="Times New Roman" w:hint="eastAsia"/>
                <w:color w:val="000000" w:themeColor="text1"/>
                <w:sz w:val="18"/>
              </w:rPr>
              <w:t xml:space="preserve"> </w:t>
            </w:r>
            <w:r w:rsidR="00CF2822">
              <w:rPr>
                <w:rFonts w:ascii="Times New Roman" w:hint="eastAsia"/>
                <w:color w:val="000000" w:themeColor="text1"/>
                <w:sz w:val="18"/>
              </w:rPr>
              <w:t>20</w:t>
            </w: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:rsidR="00F62F6C" w:rsidRPr="00762841" w:rsidRDefault="00F62F6C" w:rsidP="00CF2822">
            <w:pPr>
              <w:pStyle w:val="ae"/>
              <w:ind w:firstLineChars="0" w:firstLine="0"/>
              <w:jc w:val="center"/>
              <w:rPr>
                <w:rFonts w:ascii="Times New Roman"/>
                <w:color w:val="000000" w:themeColor="text1"/>
                <w:sz w:val="18"/>
              </w:rPr>
            </w:pPr>
            <w:r>
              <w:rPr>
                <w:rFonts w:ascii="Times New Roman" w:hint="eastAsia"/>
                <w:color w:val="000000" w:themeColor="text1"/>
                <w:sz w:val="18"/>
              </w:rPr>
              <w:t>20</w:t>
            </w:r>
            <w:r w:rsidR="006B3930">
              <w:rPr>
                <w:rFonts w:ascii="Times New Roman" w:hint="eastAsia"/>
                <w:color w:val="000000" w:themeColor="text1"/>
                <w:sz w:val="18"/>
              </w:rPr>
              <w:t xml:space="preserve"> </w:t>
            </w:r>
            <w:r w:rsidR="00CF2822">
              <w:rPr>
                <w:rFonts w:ascii="Times New Roman" w:hint="eastAsia"/>
                <w:color w:val="000000" w:themeColor="text1"/>
                <w:sz w:val="18"/>
              </w:rPr>
              <w:t>&gt;</w:t>
            </w:r>
            <w:r w:rsidR="006B3930">
              <w:rPr>
                <w:rFonts w:ascii="Times New Roman" w:hint="eastAsia"/>
                <w:color w:val="000000" w:themeColor="text1"/>
                <w:sz w:val="18"/>
              </w:rPr>
              <w:t xml:space="preserve"> Q</w:t>
            </w:r>
            <w:r w:rsidR="006B3930" w:rsidRPr="006B3930">
              <w:rPr>
                <w:rFonts w:ascii="Times New Roman" w:hint="eastAsia"/>
                <w:color w:val="000000" w:themeColor="text1"/>
                <w:sz w:val="18"/>
                <w:vertAlign w:val="subscript"/>
              </w:rPr>
              <w:t>3</w:t>
            </w:r>
            <w:r w:rsidR="006B3930">
              <w:rPr>
                <w:rFonts w:ascii="Times New Roman" w:hint="eastAsia"/>
                <w:color w:val="000000" w:themeColor="text1"/>
                <w:sz w:val="18"/>
                <w:vertAlign w:val="subscript"/>
              </w:rPr>
              <w:t xml:space="preserve"> </w:t>
            </w:r>
            <w:r w:rsidR="00CF2822" w:rsidRPr="00316AA4">
              <w:rPr>
                <w:rFonts w:ascii="Times New Roman"/>
                <w:color w:val="000000" w:themeColor="text1"/>
                <w:sz w:val="18"/>
              </w:rPr>
              <w:t>≥</w:t>
            </w:r>
            <w:r w:rsidR="006B3930">
              <w:rPr>
                <w:rFonts w:ascii="Times New Roman" w:hint="eastAsia"/>
                <w:color w:val="000000" w:themeColor="text1"/>
                <w:sz w:val="18"/>
              </w:rPr>
              <w:t xml:space="preserve"> </w:t>
            </w:r>
            <w:r w:rsidR="00CF2822">
              <w:rPr>
                <w:rFonts w:ascii="Times New Roman" w:hint="eastAsia"/>
                <w:color w:val="000000" w:themeColor="text1"/>
                <w:sz w:val="18"/>
              </w:rPr>
              <w:t>10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F62F6C" w:rsidRPr="00316AA4" w:rsidRDefault="00F62F6C" w:rsidP="00CF2822">
            <w:pPr>
              <w:pStyle w:val="ae"/>
              <w:ind w:firstLineChars="0" w:firstLine="0"/>
              <w:jc w:val="center"/>
              <w:rPr>
                <w:rFonts w:ascii="Times New Roman"/>
                <w:color w:val="000000" w:themeColor="text1"/>
                <w:sz w:val="18"/>
              </w:rPr>
            </w:pPr>
            <w:r>
              <w:rPr>
                <w:rFonts w:ascii="Times New Roman" w:hint="eastAsia"/>
                <w:color w:val="000000" w:themeColor="text1"/>
                <w:sz w:val="18"/>
              </w:rPr>
              <w:t>10</w:t>
            </w:r>
            <w:r w:rsidR="006B3930">
              <w:rPr>
                <w:rFonts w:ascii="Times New Roman" w:hint="eastAsia"/>
                <w:color w:val="000000" w:themeColor="text1"/>
                <w:sz w:val="18"/>
              </w:rPr>
              <w:t xml:space="preserve"> </w:t>
            </w:r>
            <w:r w:rsidR="00CF2822">
              <w:rPr>
                <w:rFonts w:ascii="Times New Roman" w:hint="eastAsia"/>
                <w:color w:val="000000" w:themeColor="text1"/>
                <w:sz w:val="18"/>
              </w:rPr>
              <w:t>&gt;</w:t>
            </w:r>
            <w:r w:rsidR="006B3930">
              <w:rPr>
                <w:rFonts w:ascii="Times New Roman" w:hint="eastAsia"/>
                <w:color w:val="000000" w:themeColor="text1"/>
                <w:sz w:val="18"/>
              </w:rPr>
              <w:t xml:space="preserve"> Q</w:t>
            </w:r>
            <w:r w:rsidR="006B3930" w:rsidRPr="006B3930">
              <w:rPr>
                <w:rFonts w:ascii="Times New Roman" w:hint="eastAsia"/>
                <w:color w:val="000000" w:themeColor="text1"/>
                <w:sz w:val="18"/>
                <w:vertAlign w:val="subscript"/>
              </w:rPr>
              <w:t>3</w:t>
            </w:r>
            <w:r w:rsidR="006B3930">
              <w:rPr>
                <w:rFonts w:ascii="Times New Roman" w:hint="eastAsia"/>
                <w:color w:val="000000" w:themeColor="text1"/>
                <w:sz w:val="18"/>
                <w:vertAlign w:val="subscript"/>
              </w:rPr>
              <w:t xml:space="preserve"> </w:t>
            </w:r>
            <w:r w:rsidR="00CF2822" w:rsidRPr="00316AA4">
              <w:rPr>
                <w:rFonts w:ascii="Times New Roman"/>
                <w:color w:val="000000" w:themeColor="text1"/>
                <w:sz w:val="18"/>
              </w:rPr>
              <w:t>≥</w:t>
            </w:r>
            <w:r w:rsidR="006B3930">
              <w:rPr>
                <w:rFonts w:ascii="Times New Roman" w:hint="eastAsia"/>
                <w:color w:val="000000" w:themeColor="text1"/>
                <w:sz w:val="18"/>
              </w:rPr>
              <w:t xml:space="preserve"> </w:t>
            </w:r>
            <w:r w:rsidR="00CF2822">
              <w:rPr>
                <w:rFonts w:ascii="Times New Roman" w:hint="eastAsia"/>
                <w:color w:val="000000" w:themeColor="text1"/>
                <w:sz w:val="18"/>
              </w:rPr>
              <w:t>5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:rsidR="00F62F6C" w:rsidRPr="00316AA4" w:rsidRDefault="00F62F6C" w:rsidP="00CF2822">
            <w:pPr>
              <w:pStyle w:val="ae"/>
              <w:ind w:firstLineChars="0" w:firstLine="0"/>
              <w:jc w:val="center"/>
              <w:rPr>
                <w:rFonts w:ascii="Times New Roman"/>
                <w:color w:val="000000" w:themeColor="text1"/>
                <w:sz w:val="18"/>
              </w:rPr>
            </w:pPr>
            <w:r>
              <w:rPr>
                <w:rFonts w:ascii="Times New Roman" w:hint="eastAsia"/>
                <w:color w:val="000000" w:themeColor="text1"/>
                <w:sz w:val="18"/>
              </w:rPr>
              <w:t>5</w:t>
            </w:r>
            <w:r w:rsidR="006B3930">
              <w:rPr>
                <w:rFonts w:ascii="Times New Roman" w:hint="eastAsia"/>
                <w:color w:val="000000" w:themeColor="text1"/>
                <w:sz w:val="18"/>
              </w:rPr>
              <w:t xml:space="preserve"> </w:t>
            </w:r>
            <w:r w:rsidR="00CF2822">
              <w:rPr>
                <w:rFonts w:ascii="Times New Roman" w:hint="eastAsia"/>
                <w:color w:val="000000" w:themeColor="text1"/>
                <w:sz w:val="18"/>
              </w:rPr>
              <w:t>&gt;</w:t>
            </w:r>
            <w:r w:rsidR="006B3930">
              <w:rPr>
                <w:rFonts w:ascii="Times New Roman" w:hint="eastAsia"/>
                <w:color w:val="000000" w:themeColor="text1"/>
                <w:sz w:val="18"/>
              </w:rPr>
              <w:t xml:space="preserve"> Q</w:t>
            </w:r>
            <w:r w:rsidR="006B3930" w:rsidRPr="006B3930">
              <w:rPr>
                <w:rFonts w:ascii="Times New Roman" w:hint="eastAsia"/>
                <w:color w:val="000000" w:themeColor="text1"/>
                <w:sz w:val="18"/>
                <w:vertAlign w:val="subscript"/>
              </w:rPr>
              <w:t>3</w:t>
            </w:r>
            <w:r w:rsidR="006B3930">
              <w:rPr>
                <w:rFonts w:ascii="Times New Roman" w:hint="eastAsia"/>
                <w:color w:val="000000" w:themeColor="text1"/>
                <w:sz w:val="18"/>
                <w:vertAlign w:val="subscript"/>
              </w:rPr>
              <w:t xml:space="preserve"> </w:t>
            </w:r>
            <w:r w:rsidR="00CF2822" w:rsidRPr="00316AA4">
              <w:rPr>
                <w:rFonts w:ascii="Times New Roman"/>
                <w:color w:val="000000" w:themeColor="text1"/>
                <w:sz w:val="18"/>
              </w:rPr>
              <w:t>≥</w:t>
            </w:r>
            <w:r w:rsidR="006B3930">
              <w:rPr>
                <w:rFonts w:ascii="Times New Roman" w:hint="eastAsia"/>
                <w:color w:val="000000" w:themeColor="text1"/>
                <w:sz w:val="18"/>
              </w:rPr>
              <w:t xml:space="preserve"> </w:t>
            </w:r>
            <w:r w:rsidR="00CF2822">
              <w:rPr>
                <w:rFonts w:ascii="Times New Roman" w:hint="eastAsia"/>
                <w:color w:val="000000" w:themeColor="text1"/>
                <w:sz w:val="18"/>
              </w:rPr>
              <w:t>2.5</w:t>
            </w:r>
          </w:p>
        </w:tc>
      </w:tr>
    </w:tbl>
    <w:p w:rsidR="00FC2A2E" w:rsidRDefault="00F815C9" w:rsidP="00322012">
      <w:pPr>
        <w:pStyle w:val="a0"/>
        <w:spacing w:before="156" w:after="156"/>
        <w:ind w:left="0"/>
        <w:rPr>
          <w:rFonts w:ascii="Times New Roman" w:eastAsia="宋体"/>
        </w:rPr>
      </w:pPr>
      <w:r>
        <w:rPr>
          <w:rFonts w:ascii="Times New Roman" w:eastAsia="宋体" w:hint="eastAsia"/>
        </w:rPr>
        <w:t>项目构成</w:t>
      </w:r>
    </w:p>
    <w:p w:rsidR="00F815C9" w:rsidRDefault="00F815C9" w:rsidP="00F815C9">
      <w:pPr>
        <w:pStyle w:val="ae"/>
        <w:spacing w:before="50" w:after="50" w:line="360" w:lineRule="exact"/>
        <w:rPr>
          <w:rFonts w:ascii="Times New Roman"/>
        </w:rPr>
      </w:pPr>
      <w:r w:rsidRPr="00F815C9">
        <w:rPr>
          <w:rFonts w:ascii="Times New Roman" w:hint="eastAsia"/>
        </w:rPr>
        <w:t>包括生产设施及辅助设施，建设内容可参考表</w:t>
      </w:r>
      <w:r w:rsidRPr="00F815C9">
        <w:rPr>
          <w:rFonts w:ascii="Times New Roman" w:hint="eastAsia"/>
        </w:rPr>
        <w:t>2</w:t>
      </w:r>
      <w:r w:rsidR="00E8540A">
        <w:rPr>
          <w:rFonts w:ascii="Times New Roman" w:hint="eastAsia"/>
        </w:rPr>
        <w:t>。具</w:t>
      </w:r>
      <w:r w:rsidRPr="00F815C9">
        <w:rPr>
          <w:rFonts w:ascii="Times New Roman" w:hint="eastAsia"/>
        </w:rPr>
        <w:t>体工程应根据工艺设计及实际需要建设。</w:t>
      </w:r>
    </w:p>
    <w:p w:rsidR="00F815C9" w:rsidRPr="004631A9" w:rsidRDefault="00F815C9" w:rsidP="00F815C9">
      <w:pPr>
        <w:spacing w:before="120" w:line="300" w:lineRule="auto"/>
        <w:jc w:val="center"/>
        <w:rPr>
          <w:b/>
        </w:rPr>
      </w:pPr>
      <w:r w:rsidRPr="004631A9">
        <w:rPr>
          <w:rFonts w:hint="eastAsia"/>
          <w:b/>
        </w:rPr>
        <w:t>表</w:t>
      </w:r>
      <w:r w:rsidRPr="004631A9">
        <w:rPr>
          <w:rFonts w:hint="eastAsia"/>
          <w:b/>
        </w:rPr>
        <w:t>2</w:t>
      </w:r>
      <w:r w:rsidR="00A81DF8" w:rsidRPr="004631A9">
        <w:rPr>
          <w:rFonts w:hint="eastAsia"/>
          <w:b/>
        </w:rPr>
        <w:t xml:space="preserve">  </w:t>
      </w:r>
      <w:r w:rsidRPr="004631A9">
        <w:rPr>
          <w:b/>
        </w:rPr>
        <w:t>多层立体规模化猪场</w:t>
      </w:r>
      <w:r w:rsidRPr="004631A9">
        <w:rPr>
          <w:rFonts w:hint="eastAsia"/>
          <w:b/>
        </w:rPr>
        <w:t>建设内容</w:t>
      </w:r>
      <w:r w:rsidR="00E8540A">
        <w:rPr>
          <w:rFonts w:hint="eastAsia"/>
          <w:b/>
        </w:rPr>
        <w:t>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1"/>
        <w:gridCol w:w="2412"/>
        <w:gridCol w:w="2621"/>
        <w:gridCol w:w="3157"/>
      </w:tblGrid>
      <w:tr w:rsidR="00F815C9" w:rsidRPr="009D4470" w:rsidTr="00D63F72">
        <w:trPr>
          <w:tblHeader/>
          <w:jc w:val="center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C9" w:rsidRPr="00D63F72" w:rsidRDefault="00802D5B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 w:rsidRPr="00D63F72">
              <w:rPr>
                <w:rFonts w:ascii="宋体" w:cs="宋体"/>
                <w:b/>
                <w:kern w:val="0"/>
                <w:sz w:val="18"/>
                <w:szCs w:val="18"/>
              </w:rPr>
              <w:t>类别</w:t>
            </w:r>
          </w:p>
        </w:tc>
        <w:tc>
          <w:tcPr>
            <w:tcW w:w="2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5C9" w:rsidRPr="00D63F72" w:rsidRDefault="00F815C9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 w:rsidRPr="00D63F72">
              <w:rPr>
                <w:rFonts w:ascii="宋体" w:cs="宋体" w:hint="eastAsia"/>
                <w:b/>
                <w:kern w:val="0"/>
                <w:sz w:val="18"/>
                <w:szCs w:val="18"/>
              </w:rPr>
              <w:t>生产设施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5C9" w:rsidRPr="00D63F72" w:rsidRDefault="00F815C9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 w:rsidRPr="00D63F72">
              <w:rPr>
                <w:rFonts w:ascii="宋体" w:cs="宋体" w:hint="eastAsia"/>
                <w:b/>
                <w:kern w:val="0"/>
                <w:sz w:val="18"/>
                <w:szCs w:val="18"/>
              </w:rPr>
              <w:t>辅助设施</w:t>
            </w:r>
          </w:p>
        </w:tc>
      </w:tr>
      <w:tr w:rsidR="00802D5B" w:rsidRPr="009D4470" w:rsidTr="006B3930">
        <w:trPr>
          <w:trHeight w:val="841"/>
          <w:jc w:val="center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5B" w:rsidRPr="00316AA4" w:rsidRDefault="00802D5B" w:rsidP="00802D5B">
            <w:pPr>
              <w:pStyle w:val="ae"/>
              <w:ind w:firstLineChars="0" w:firstLine="0"/>
              <w:jc w:val="center"/>
              <w:rPr>
                <w:rFonts w:ascii="Times New Roman"/>
                <w:color w:val="000000" w:themeColor="text1"/>
                <w:sz w:val="18"/>
              </w:rPr>
            </w:pPr>
            <w:r>
              <w:rPr>
                <w:rFonts w:ascii="Times New Roman" w:hint="eastAsia"/>
                <w:color w:val="000000" w:themeColor="text1"/>
                <w:sz w:val="18"/>
              </w:rPr>
              <w:t>自繁自养</w:t>
            </w:r>
            <w:r w:rsidRPr="00316AA4">
              <w:rPr>
                <w:rFonts w:ascii="Times New Roman" w:hint="eastAsia"/>
                <w:color w:val="000000" w:themeColor="text1"/>
                <w:sz w:val="18"/>
              </w:rPr>
              <w:t>场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2D5B" w:rsidRPr="009D4470" w:rsidRDefault="00802D5B" w:rsidP="00802D5B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18"/>
                <w:szCs w:val="18"/>
              </w:rPr>
            </w:pPr>
            <w:r w:rsidRPr="00BA57DB">
              <w:rPr>
                <w:rFonts w:hint="eastAsia"/>
                <w:sz w:val="18"/>
                <w:szCs w:val="18"/>
              </w:rPr>
              <w:t>公猪舍、</w:t>
            </w:r>
            <w:r w:rsidR="006B3930">
              <w:rPr>
                <w:rFonts w:hint="eastAsia"/>
                <w:sz w:val="18"/>
                <w:szCs w:val="18"/>
              </w:rPr>
              <w:t>后备</w:t>
            </w:r>
            <w:r w:rsidR="00F3243E">
              <w:rPr>
                <w:rFonts w:hint="eastAsia"/>
                <w:sz w:val="18"/>
                <w:szCs w:val="18"/>
              </w:rPr>
              <w:t>母</w:t>
            </w:r>
            <w:r w:rsidR="006B3930">
              <w:rPr>
                <w:rFonts w:hint="eastAsia"/>
                <w:sz w:val="18"/>
                <w:szCs w:val="18"/>
              </w:rPr>
              <w:t>猪舍、</w:t>
            </w:r>
            <w:r w:rsidR="00DB6853">
              <w:rPr>
                <w:rFonts w:hint="eastAsia"/>
                <w:sz w:val="18"/>
                <w:szCs w:val="18"/>
              </w:rPr>
              <w:t>配怀</w:t>
            </w:r>
            <w:r w:rsidRPr="00BA57DB">
              <w:rPr>
                <w:rFonts w:hint="eastAsia"/>
                <w:sz w:val="18"/>
                <w:szCs w:val="18"/>
              </w:rPr>
              <w:t>猪舍、分娩猪舍、保育</w:t>
            </w:r>
            <w:r w:rsidR="006B3930">
              <w:rPr>
                <w:rFonts w:hint="eastAsia"/>
                <w:sz w:val="18"/>
                <w:szCs w:val="18"/>
              </w:rPr>
              <w:t>猪舍、</w:t>
            </w:r>
            <w:r w:rsidRPr="00BA57DB">
              <w:rPr>
                <w:rFonts w:hint="eastAsia"/>
                <w:sz w:val="18"/>
                <w:szCs w:val="18"/>
              </w:rPr>
              <w:t>育肥猪舍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D5B" w:rsidRPr="00533677" w:rsidRDefault="00802D5B" w:rsidP="00CA36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57DB">
              <w:rPr>
                <w:rFonts w:hint="eastAsia"/>
                <w:sz w:val="18"/>
                <w:szCs w:val="18"/>
              </w:rPr>
              <w:t>隔离猪舍、中转猪舍、转猪通道、</w:t>
            </w:r>
            <w:r w:rsidR="006B3930">
              <w:rPr>
                <w:rFonts w:hint="eastAsia"/>
                <w:sz w:val="18"/>
                <w:szCs w:val="18"/>
              </w:rPr>
              <w:t>应急通道、</w:t>
            </w:r>
            <w:r w:rsidRPr="00BA57DB">
              <w:rPr>
                <w:rFonts w:hint="eastAsia"/>
                <w:sz w:val="18"/>
                <w:szCs w:val="18"/>
              </w:rPr>
              <w:t>兽医化验室、饲料配送中心、饲料间、病死</w:t>
            </w:r>
            <w:r w:rsidR="00CA36E5">
              <w:rPr>
                <w:rFonts w:hint="eastAsia"/>
                <w:sz w:val="18"/>
                <w:szCs w:val="18"/>
              </w:rPr>
              <w:t>猪无</w:t>
            </w:r>
            <w:r w:rsidR="00CA36E5">
              <w:rPr>
                <w:sz w:val="18"/>
                <w:szCs w:val="18"/>
              </w:rPr>
              <w:t>害化</w:t>
            </w:r>
            <w:r w:rsidRPr="00BA57DB">
              <w:rPr>
                <w:rFonts w:hint="eastAsia"/>
                <w:sz w:val="18"/>
                <w:szCs w:val="18"/>
              </w:rPr>
              <w:t>处理设</w:t>
            </w:r>
            <w:r w:rsidRPr="00FD1F59">
              <w:rPr>
                <w:rFonts w:hint="eastAsia"/>
                <w:sz w:val="18"/>
                <w:szCs w:val="18"/>
              </w:rPr>
              <w:t>施、粪便污水处理设施、作业道路、生产隔离绿化、装卸猪台、</w:t>
            </w:r>
            <w:r w:rsidR="00422052">
              <w:rPr>
                <w:rFonts w:hint="eastAsia"/>
                <w:sz w:val="18"/>
                <w:szCs w:val="18"/>
              </w:rPr>
              <w:t>洗消中心</w:t>
            </w:r>
            <w:r w:rsidRPr="00FD1F59">
              <w:rPr>
                <w:rFonts w:hint="eastAsia"/>
                <w:sz w:val="18"/>
                <w:szCs w:val="18"/>
              </w:rPr>
              <w:t>等</w:t>
            </w:r>
          </w:p>
        </w:tc>
        <w:tc>
          <w:tcPr>
            <w:tcW w:w="1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2D5B" w:rsidRPr="00533677" w:rsidRDefault="00802D5B" w:rsidP="004A4F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3677">
              <w:rPr>
                <w:rFonts w:hint="eastAsia"/>
                <w:sz w:val="18"/>
                <w:szCs w:val="18"/>
              </w:rPr>
              <w:t>门卫及消毒间、宿舍、食堂、管理用房、水泵房、</w:t>
            </w:r>
            <w:r w:rsidRPr="00D43A06">
              <w:rPr>
                <w:rFonts w:hint="eastAsia"/>
                <w:sz w:val="18"/>
                <w:szCs w:val="18"/>
              </w:rPr>
              <w:t>锅炉房、变配电室、发电机房、地磅房、车库、机修车间、蓄水构筑物等设施</w:t>
            </w:r>
          </w:p>
        </w:tc>
      </w:tr>
      <w:tr w:rsidR="00802D5B" w:rsidRPr="009D4470" w:rsidTr="006B3930">
        <w:trPr>
          <w:trHeight w:val="841"/>
          <w:jc w:val="center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5B" w:rsidRPr="00316AA4" w:rsidRDefault="00802D5B" w:rsidP="00802D5B">
            <w:pPr>
              <w:pStyle w:val="ae"/>
              <w:ind w:firstLineChars="0" w:firstLine="0"/>
              <w:jc w:val="center"/>
              <w:rPr>
                <w:rFonts w:ascii="Times New Roman"/>
                <w:color w:val="000000" w:themeColor="text1"/>
                <w:sz w:val="18"/>
              </w:rPr>
            </w:pPr>
            <w:r>
              <w:rPr>
                <w:rFonts w:ascii="Times New Roman" w:hint="eastAsia"/>
                <w:color w:val="000000" w:themeColor="text1"/>
                <w:sz w:val="18"/>
              </w:rPr>
              <w:t>母</w:t>
            </w:r>
            <w:r>
              <w:rPr>
                <w:rFonts w:ascii="Times New Roman"/>
                <w:color w:val="000000" w:themeColor="text1"/>
                <w:sz w:val="18"/>
              </w:rPr>
              <w:t>猪</w:t>
            </w:r>
            <w:r w:rsidRPr="00316AA4">
              <w:rPr>
                <w:rFonts w:ascii="Times New Roman"/>
                <w:color w:val="000000" w:themeColor="text1"/>
                <w:sz w:val="18"/>
              </w:rPr>
              <w:t>场</w:t>
            </w:r>
            <w:r>
              <w:rPr>
                <w:rFonts w:ascii="Times New Roman"/>
                <w:color w:val="000000" w:themeColor="text1"/>
                <w:sz w:val="18"/>
              </w:rPr>
              <w:t>（</w:t>
            </w:r>
            <w:r>
              <w:rPr>
                <w:rFonts w:ascii="Times New Roman" w:hint="eastAsia"/>
                <w:color w:val="000000" w:themeColor="text1"/>
                <w:sz w:val="18"/>
              </w:rPr>
              <w:t>仔猪扩繁场）</w:t>
            </w:r>
          </w:p>
        </w:tc>
        <w:tc>
          <w:tcPr>
            <w:tcW w:w="12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D5B" w:rsidRPr="00BA57DB" w:rsidRDefault="00802D5B" w:rsidP="00CC09A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57DB">
              <w:rPr>
                <w:rFonts w:hint="eastAsia"/>
                <w:sz w:val="18"/>
                <w:szCs w:val="18"/>
              </w:rPr>
              <w:t>公猪舍、</w:t>
            </w:r>
            <w:r w:rsidR="006B3930">
              <w:rPr>
                <w:rFonts w:hint="eastAsia"/>
                <w:sz w:val="18"/>
                <w:szCs w:val="18"/>
              </w:rPr>
              <w:t>后备猪舍、</w:t>
            </w:r>
            <w:r w:rsidR="00DB6853">
              <w:rPr>
                <w:rFonts w:hint="eastAsia"/>
                <w:sz w:val="18"/>
                <w:szCs w:val="18"/>
              </w:rPr>
              <w:t>配怀</w:t>
            </w:r>
            <w:r w:rsidRPr="00BA57DB">
              <w:rPr>
                <w:rFonts w:hint="eastAsia"/>
                <w:sz w:val="18"/>
                <w:szCs w:val="18"/>
              </w:rPr>
              <w:t>猪舍、分娩猪舍</w:t>
            </w: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D5B" w:rsidRPr="00BA57DB" w:rsidRDefault="00802D5B" w:rsidP="004A4F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D5B" w:rsidRDefault="00802D5B" w:rsidP="004A4FAA">
            <w:pPr>
              <w:autoSpaceDE w:val="0"/>
              <w:autoSpaceDN w:val="0"/>
              <w:adjustRightInd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802D5B" w:rsidRPr="009D4470" w:rsidTr="006B3930">
        <w:trPr>
          <w:trHeight w:val="429"/>
          <w:jc w:val="center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5B" w:rsidRPr="00316AA4" w:rsidRDefault="00802D5B" w:rsidP="00802D5B">
            <w:pPr>
              <w:pStyle w:val="ae"/>
              <w:ind w:firstLineChars="0" w:firstLine="0"/>
              <w:jc w:val="center"/>
              <w:rPr>
                <w:rFonts w:ascii="Times New Roman"/>
                <w:color w:val="000000" w:themeColor="text1"/>
                <w:sz w:val="18"/>
              </w:rPr>
            </w:pPr>
            <w:r>
              <w:rPr>
                <w:rFonts w:ascii="Times New Roman" w:hint="eastAsia"/>
                <w:color w:val="000000" w:themeColor="text1"/>
                <w:sz w:val="18"/>
              </w:rPr>
              <w:t>专业</w:t>
            </w:r>
            <w:r>
              <w:rPr>
                <w:rFonts w:ascii="Times New Roman"/>
                <w:color w:val="000000" w:themeColor="text1"/>
                <w:sz w:val="18"/>
              </w:rPr>
              <w:t>育肥猪</w:t>
            </w:r>
            <w:r w:rsidRPr="00316AA4">
              <w:rPr>
                <w:rFonts w:ascii="Times New Roman"/>
                <w:color w:val="000000" w:themeColor="text1"/>
                <w:sz w:val="18"/>
              </w:rPr>
              <w:t>场</w:t>
            </w:r>
          </w:p>
        </w:tc>
        <w:tc>
          <w:tcPr>
            <w:tcW w:w="12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5B" w:rsidRPr="00BA57DB" w:rsidRDefault="00CC09AB" w:rsidP="00802D5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保育猪舍、</w:t>
            </w:r>
            <w:r w:rsidR="00802D5B" w:rsidRPr="00BA57DB">
              <w:rPr>
                <w:rFonts w:hint="eastAsia"/>
                <w:sz w:val="18"/>
                <w:szCs w:val="18"/>
              </w:rPr>
              <w:t>育肥猪舍</w:t>
            </w: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5B" w:rsidRPr="00BA57DB" w:rsidRDefault="00802D5B" w:rsidP="004A4F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5B" w:rsidRDefault="00802D5B" w:rsidP="004A4FAA">
            <w:pPr>
              <w:autoSpaceDE w:val="0"/>
              <w:autoSpaceDN w:val="0"/>
              <w:adjustRightInd w:val="0"/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E20FFA" w:rsidRDefault="00F815C9" w:rsidP="00322012">
      <w:pPr>
        <w:pStyle w:val="a"/>
        <w:spacing w:before="312" w:after="312"/>
        <w:ind w:left="0"/>
        <w:rPr>
          <w:rFonts w:ascii="Times New Roman"/>
          <w:b/>
        </w:rPr>
      </w:pPr>
      <w:bookmarkStart w:id="45" w:name="_Toc71471406"/>
      <w:r>
        <w:rPr>
          <w:rFonts w:ascii="Times New Roman" w:hint="eastAsia"/>
          <w:b/>
        </w:rPr>
        <w:t>项目选址与总平面布局</w:t>
      </w:r>
      <w:bookmarkEnd w:id="45"/>
    </w:p>
    <w:p w:rsidR="000C693D" w:rsidRPr="000C693D" w:rsidRDefault="00F815C9" w:rsidP="00322012">
      <w:pPr>
        <w:pStyle w:val="a0"/>
        <w:spacing w:before="156" w:after="156" w:line="360" w:lineRule="exact"/>
        <w:ind w:left="0"/>
        <w:rPr>
          <w:rFonts w:ascii="Times New Roman" w:eastAsia="宋体"/>
          <w:b/>
          <w:bCs/>
        </w:rPr>
      </w:pPr>
      <w:r>
        <w:rPr>
          <w:rFonts w:ascii="Times New Roman" w:eastAsia="宋体" w:hint="eastAsia"/>
          <w:b/>
          <w:bCs/>
        </w:rPr>
        <w:t>项目选址</w:t>
      </w:r>
    </w:p>
    <w:p w:rsidR="00877EE1" w:rsidRDefault="00F815C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F815C9">
        <w:rPr>
          <w:rFonts w:ascii="Times New Roman" w:hint="eastAsia"/>
        </w:rPr>
        <w:t>场址选择应充分进行论证，符合国家相关法律法规、当地国土空间规划和村镇建设发展规划的要求。</w:t>
      </w:r>
    </w:p>
    <w:p w:rsidR="00877EE1" w:rsidRDefault="00F815C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F815C9">
        <w:rPr>
          <w:rFonts w:ascii="Times New Roman" w:hint="eastAsia"/>
        </w:rPr>
        <w:t>场址选择应位于地基承载力良好的地区，有合适的地形与工程地质条件，</w:t>
      </w:r>
      <w:r w:rsidR="003E3DAF">
        <w:rPr>
          <w:rFonts w:ascii="Times New Roman" w:hint="eastAsia"/>
        </w:rPr>
        <w:t>不应</w:t>
      </w:r>
      <w:r w:rsidRPr="00F815C9">
        <w:rPr>
          <w:rFonts w:ascii="Times New Roman" w:hint="eastAsia"/>
        </w:rPr>
        <w:t>选择易受洪水、地震灾害和滑坡、沼泽、风口等不良条件的地区。场址应具备工程建设需要的水文地质和工程地质条件。</w:t>
      </w:r>
    </w:p>
    <w:p w:rsidR="005E628E" w:rsidRPr="00877EE1" w:rsidRDefault="001B0982" w:rsidP="00976841">
      <w:pPr>
        <w:pStyle w:val="af0"/>
      </w:pPr>
      <w:r w:rsidRPr="001B0982">
        <w:rPr>
          <w:rFonts w:ascii="Times New Roman" w:hint="eastAsia"/>
        </w:rPr>
        <w:t>场址选址应根据有关规定，对场所周边的天然屏障、人工屏障、行政区划、饲养环境、动物分布等情况，以及动物疫病的发生、流行状况等因素进行风险评估，根据评估结果确认选址。</w:t>
      </w:r>
    </w:p>
    <w:p w:rsidR="00877EE1" w:rsidRDefault="00F815C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F815C9">
        <w:rPr>
          <w:rFonts w:ascii="Times New Roman" w:hint="eastAsia"/>
        </w:rPr>
        <w:t>在丘陵山地建场时，宜选择向阳、通风的坡面，坡度不宜超过</w:t>
      </w:r>
      <w:r w:rsidRPr="00F815C9">
        <w:rPr>
          <w:rFonts w:ascii="Times New Roman" w:hint="eastAsia"/>
        </w:rPr>
        <w:t>20%</w:t>
      </w:r>
      <w:r w:rsidRPr="00F815C9">
        <w:rPr>
          <w:rFonts w:ascii="Times New Roman" w:hint="eastAsia"/>
        </w:rPr>
        <w:t>。</w:t>
      </w:r>
    </w:p>
    <w:p w:rsidR="00877EE1" w:rsidRDefault="00F815C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F815C9">
        <w:rPr>
          <w:rFonts w:ascii="Times New Roman" w:hint="eastAsia"/>
        </w:rPr>
        <w:t>根据当地常年主导风向，场址应设于居民集中居住区、公共建筑群的下风向。</w:t>
      </w:r>
    </w:p>
    <w:p w:rsidR="00877EE1" w:rsidRDefault="00F815C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F815C9">
        <w:rPr>
          <w:rFonts w:ascii="Times New Roman" w:hint="eastAsia"/>
        </w:rPr>
        <w:t>场址选择应保障道路通达性，至少有一进一出</w:t>
      </w:r>
      <w:r w:rsidR="005D44E7">
        <w:rPr>
          <w:rFonts w:ascii="Times New Roman" w:hint="eastAsia"/>
        </w:rPr>
        <w:t>两</w:t>
      </w:r>
      <w:r w:rsidRPr="00F815C9">
        <w:rPr>
          <w:rFonts w:ascii="Times New Roman" w:hint="eastAsia"/>
        </w:rPr>
        <w:t>条硬化道路与场址连接。</w:t>
      </w:r>
    </w:p>
    <w:p w:rsidR="00877EE1" w:rsidRDefault="00CA36E5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>
        <w:rPr>
          <w:rFonts w:ascii="Times New Roman" w:hint="eastAsia"/>
        </w:rPr>
        <w:t>尽量</w:t>
      </w:r>
      <w:r w:rsidR="00F815C9" w:rsidRPr="00F815C9">
        <w:rPr>
          <w:rFonts w:ascii="Times New Roman" w:hint="eastAsia"/>
        </w:rPr>
        <w:t>避免在原有猪场或其他畜禽养殖场场地重建</w:t>
      </w:r>
      <w:r>
        <w:rPr>
          <w:rFonts w:ascii="Times New Roman" w:hint="eastAsia"/>
        </w:rPr>
        <w:t>。</w:t>
      </w:r>
      <w:r w:rsidR="00F815C9" w:rsidRPr="00F815C9">
        <w:rPr>
          <w:rFonts w:ascii="Times New Roman" w:hint="eastAsia"/>
        </w:rPr>
        <w:t>无法避免时，应在重建前对场地及土壤中病原微生物彻底消杀。</w:t>
      </w:r>
    </w:p>
    <w:p w:rsidR="00E20FFA" w:rsidRPr="000C693D" w:rsidRDefault="00F815C9" w:rsidP="00322012">
      <w:pPr>
        <w:pStyle w:val="a0"/>
        <w:spacing w:before="156" w:after="156" w:line="360" w:lineRule="exact"/>
        <w:ind w:left="0"/>
        <w:rPr>
          <w:rFonts w:ascii="Times New Roman" w:eastAsia="宋体"/>
          <w:b/>
          <w:bCs/>
        </w:rPr>
      </w:pPr>
      <w:r>
        <w:rPr>
          <w:rFonts w:ascii="Times New Roman" w:eastAsia="宋体" w:hint="eastAsia"/>
          <w:b/>
          <w:bCs/>
        </w:rPr>
        <w:t>总平面布局</w:t>
      </w:r>
    </w:p>
    <w:p w:rsidR="00877EE1" w:rsidRDefault="00F815C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bookmarkStart w:id="46" w:name="_Toc245703178"/>
      <w:bookmarkStart w:id="47" w:name="_Toc245705522"/>
      <w:bookmarkStart w:id="48" w:name="_Toc248498308"/>
      <w:bookmarkStart w:id="49" w:name="_Toc248728707"/>
      <w:bookmarkStart w:id="50" w:name="_Toc248833478"/>
      <w:bookmarkStart w:id="51" w:name="_Toc248835564"/>
      <w:r w:rsidRPr="00F815C9">
        <w:rPr>
          <w:rFonts w:ascii="Times New Roman"/>
        </w:rPr>
        <w:lastRenderedPageBreak/>
        <w:t>多层立体规模化</w:t>
      </w:r>
      <w:r w:rsidRPr="00F815C9">
        <w:rPr>
          <w:rFonts w:ascii="Times New Roman" w:hint="eastAsia"/>
        </w:rPr>
        <w:t>猪场</w:t>
      </w:r>
      <w:r w:rsidR="00DE254C" w:rsidRPr="00D03AF0">
        <w:rPr>
          <w:rFonts w:ascii="Times New Roman" w:hint="eastAsia"/>
        </w:rPr>
        <w:t>总体布局应严格按照功能明确分区</w:t>
      </w:r>
      <w:r w:rsidRPr="00F815C9">
        <w:rPr>
          <w:rFonts w:ascii="Times New Roman" w:hint="eastAsia"/>
        </w:rPr>
        <w:t>，</w:t>
      </w:r>
      <w:r w:rsidR="00DE254C">
        <w:rPr>
          <w:rFonts w:ascii="Times New Roman" w:hint="eastAsia"/>
        </w:rPr>
        <w:t>主要包括</w:t>
      </w:r>
      <w:r w:rsidRPr="00F815C9">
        <w:rPr>
          <w:rFonts w:ascii="Times New Roman" w:hint="eastAsia"/>
        </w:rPr>
        <w:t>生活管理区、生产区、隔离区</w:t>
      </w:r>
      <w:r w:rsidR="00DE254C">
        <w:rPr>
          <w:rFonts w:ascii="Times New Roman" w:hint="eastAsia"/>
        </w:rPr>
        <w:t>和</w:t>
      </w:r>
      <w:r w:rsidR="003E3DAF">
        <w:rPr>
          <w:rFonts w:ascii="Times New Roman" w:hint="eastAsia"/>
        </w:rPr>
        <w:t>粪污</w:t>
      </w:r>
      <w:r w:rsidRPr="00F815C9">
        <w:rPr>
          <w:rFonts w:ascii="Times New Roman" w:hint="eastAsia"/>
        </w:rPr>
        <w:t>资源化利用区。各功能区之间应相对独立布置，严格遵守防疫要求，各功能区之间建筑物距离宜</w:t>
      </w:r>
      <w:r w:rsidR="002D6F11">
        <w:rPr>
          <w:rFonts w:ascii="Times New Roman" w:hint="eastAsia"/>
        </w:rPr>
        <w:t>大于</w:t>
      </w:r>
      <w:r w:rsidRPr="00F815C9">
        <w:rPr>
          <w:rFonts w:ascii="Times New Roman"/>
        </w:rPr>
        <w:t>30</w:t>
      </w:r>
      <w:r w:rsidR="002D6F11">
        <w:rPr>
          <w:rFonts w:ascii="Times New Roman" w:hint="eastAsia"/>
        </w:rPr>
        <w:t xml:space="preserve"> </w:t>
      </w:r>
      <w:r w:rsidRPr="00F815C9">
        <w:rPr>
          <w:rFonts w:ascii="Times New Roman"/>
        </w:rPr>
        <w:t>m</w:t>
      </w:r>
      <w:r w:rsidRPr="00F815C9">
        <w:rPr>
          <w:rFonts w:ascii="Times New Roman" w:hint="eastAsia"/>
        </w:rPr>
        <w:t>。</w:t>
      </w:r>
    </w:p>
    <w:p w:rsidR="00877EE1" w:rsidRDefault="00F33A44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DB6853">
        <w:rPr>
          <w:rFonts w:ascii="Times New Roman" w:hint="eastAsia"/>
        </w:rPr>
        <w:t>生活管理区应布置于常年主导风向的上风向和地势较高处，并与场区主要出入口相连接，便于内外联系。</w:t>
      </w:r>
    </w:p>
    <w:p w:rsidR="00877EE1" w:rsidRDefault="00F815C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DB6853">
        <w:rPr>
          <w:rFonts w:ascii="Times New Roman" w:hint="eastAsia"/>
        </w:rPr>
        <w:t>生产区</w:t>
      </w:r>
      <w:r w:rsidR="00DB6853">
        <w:rPr>
          <w:rFonts w:ascii="Times New Roman" w:hint="eastAsia"/>
        </w:rPr>
        <w:t>的</w:t>
      </w:r>
      <w:r w:rsidRPr="00DB6853">
        <w:rPr>
          <w:rFonts w:ascii="Times New Roman" w:hint="eastAsia"/>
        </w:rPr>
        <w:t>饲料配送中心应布置在</w:t>
      </w:r>
      <w:r w:rsidR="00DB6853" w:rsidRPr="00DB6853">
        <w:rPr>
          <w:rFonts w:ascii="Times New Roman" w:hint="eastAsia"/>
        </w:rPr>
        <w:t>主导风向的</w:t>
      </w:r>
      <w:r w:rsidRPr="00DB6853">
        <w:rPr>
          <w:rFonts w:ascii="Times New Roman" w:hint="eastAsia"/>
        </w:rPr>
        <w:t>上风向</w:t>
      </w:r>
      <w:r w:rsidR="00DB6853">
        <w:rPr>
          <w:rFonts w:ascii="Times New Roman" w:hint="eastAsia"/>
        </w:rPr>
        <w:t>或侧上风向</w:t>
      </w:r>
      <w:r w:rsidRPr="00DB6853">
        <w:rPr>
          <w:rFonts w:ascii="Times New Roman" w:hint="eastAsia"/>
        </w:rPr>
        <w:t>，</w:t>
      </w:r>
      <w:r w:rsidR="00DB6853">
        <w:rPr>
          <w:rFonts w:ascii="Times New Roman" w:hint="eastAsia"/>
        </w:rPr>
        <w:t>且</w:t>
      </w:r>
      <w:r w:rsidR="003E3DAF">
        <w:rPr>
          <w:rFonts w:ascii="Times New Roman" w:hint="eastAsia"/>
        </w:rPr>
        <w:t>位于</w:t>
      </w:r>
      <w:r w:rsidR="00DB6853">
        <w:rPr>
          <w:rFonts w:ascii="Times New Roman" w:hint="eastAsia"/>
        </w:rPr>
        <w:t>与外界交通便利位置。</w:t>
      </w:r>
      <w:r w:rsidRPr="00DB6853">
        <w:rPr>
          <w:rFonts w:ascii="Times New Roman" w:hint="eastAsia"/>
        </w:rPr>
        <w:t>其他</w:t>
      </w:r>
      <w:r w:rsidR="00DB6853">
        <w:rPr>
          <w:rFonts w:ascii="Times New Roman" w:hint="eastAsia"/>
        </w:rPr>
        <w:t>设施</w:t>
      </w:r>
      <w:r w:rsidRPr="00DB6853">
        <w:rPr>
          <w:rFonts w:ascii="Times New Roman" w:hint="eastAsia"/>
        </w:rPr>
        <w:t>依次</w:t>
      </w:r>
      <w:r w:rsidR="00DB6853">
        <w:rPr>
          <w:rFonts w:ascii="Times New Roman" w:hint="eastAsia"/>
        </w:rPr>
        <w:t>布局</w:t>
      </w:r>
      <w:r w:rsidRPr="00DB6853">
        <w:rPr>
          <w:rFonts w:ascii="Times New Roman" w:hint="eastAsia"/>
        </w:rPr>
        <w:t>公猪舍、</w:t>
      </w:r>
      <w:r w:rsidR="00F3243E">
        <w:rPr>
          <w:rFonts w:ascii="Times New Roman" w:hint="eastAsia"/>
        </w:rPr>
        <w:t>后备母猪舍、</w:t>
      </w:r>
      <w:r w:rsidR="00DB6853">
        <w:rPr>
          <w:rFonts w:ascii="Times New Roman" w:hint="eastAsia"/>
        </w:rPr>
        <w:t>配怀猪舍、</w:t>
      </w:r>
      <w:r w:rsidRPr="00DB6853">
        <w:rPr>
          <w:rFonts w:ascii="Times New Roman" w:hint="eastAsia"/>
        </w:rPr>
        <w:t>分娩猪舍、保育（育肥）猪舍。</w:t>
      </w:r>
      <w:r w:rsidR="00DD4AE0" w:rsidRPr="00F815C9">
        <w:rPr>
          <w:rFonts w:ascii="Times New Roman" w:hint="eastAsia"/>
        </w:rPr>
        <w:t>考虑通风、防疫要求，生产区各</w:t>
      </w:r>
      <w:r w:rsidR="00F3243E">
        <w:rPr>
          <w:rFonts w:ascii="Times New Roman" w:hint="eastAsia"/>
        </w:rPr>
        <w:t>栋</w:t>
      </w:r>
      <w:r w:rsidR="00DD4AE0" w:rsidRPr="00F815C9">
        <w:rPr>
          <w:rFonts w:ascii="Times New Roman" w:hint="eastAsia"/>
        </w:rPr>
        <w:t>猪舍间应保持</w:t>
      </w:r>
      <w:r w:rsidR="00DD4AE0" w:rsidRPr="00F815C9">
        <w:rPr>
          <w:rFonts w:ascii="Times New Roman" w:hint="eastAsia"/>
        </w:rPr>
        <w:t>20m</w:t>
      </w:r>
      <w:r w:rsidR="00DD4AE0" w:rsidRPr="00F815C9">
        <w:rPr>
          <w:rFonts w:ascii="Times New Roman" w:hint="eastAsia"/>
        </w:rPr>
        <w:t>以上</w:t>
      </w:r>
      <w:r w:rsidR="005D5A86">
        <w:rPr>
          <w:rFonts w:ascii="Times New Roman" w:hint="eastAsia"/>
        </w:rPr>
        <w:t>生物安全</w:t>
      </w:r>
      <w:r w:rsidR="00DD4AE0" w:rsidRPr="00F815C9">
        <w:rPr>
          <w:rFonts w:ascii="Times New Roman" w:hint="eastAsia"/>
        </w:rPr>
        <w:t>距离</w:t>
      </w:r>
      <w:r w:rsidR="005D5A86">
        <w:rPr>
          <w:rFonts w:ascii="Times New Roman" w:hint="eastAsia"/>
        </w:rPr>
        <w:t>或有</w:t>
      </w:r>
      <w:r w:rsidR="005D5A86">
        <w:rPr>
          <w:rFonts w:ascii="Times New Roman"/>
        </w:rPr>
        <w:t>安全有效的</w:t>
      </w:r>
      <w:r w:rsidR="005D5A86">
        <w:rPr>
          <w:rFonts w:ascii="Times New Roman" w:hint="eastAsia"/>
        </w:rPr>
        <w:t>防疫</w:t>
      </w:r>
      <w:r w:rsidR="005D5A86">
        <w:rPr>
          <w:rFonts w:ascii="Times New Roman"/>
        </w:rPr>
        <w:t>隔离设施</w:t>
      </w:r>
      <w:r w:rsidR="00DD4AE0" w:rsidRPr="00F815C9">
        <w:rPr>
          <w:rFonts w:ascii="Times New Roman" w:hint="eastAsia"/>
        </w:rPr>
        <w:t>。</w:t>
      </w:r>
    </w:p>
    <w:p w:rsidR="00877EE1" w:rsidRDefault="00F3243E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6C1CA3">
        <w:rPr>
          <w:rFonts w:ascii="Times New Roman" w:hint="eastAsia"/>
        </w:rPr>
        <w:t>多层立体规模化猪场宜设置独立种公猪舍，单层建设。</w:t>
      </w:r>
      <w:r w:rsidR="00DD4AE0">
        <w:rPr>
          <w:rFonts w:ascii="Times New Roman" w:hint="eastAsia"/>
        </w:rPr>
        <w:t>隔离区应布置于常年主导风向的下风向处</w:t>
      </w:r>
      <w:r w:rsidR="00DD4AE0" w:rsidRPr="00931788">
        <w:rPr>
          <w:rFonts w:ascii="Times New Roman" w:hint="eastAsia"/>
        </w:rPr>
        <w:t>或地势较低处</w:t>
      </w:r>
      <w:r w:rsidR="00DD4AE0">
        <w:rPr>
          <w:rFonts w:ascii="Times New Roman" w:hint="eastAsia"/>
        </w:rPr>
        <w:t>，</w:t>
      </w:r>
      <w:r w:rsidR="00DD4AE0" w:rsidRPr="00931788">
        <w:rPr>
          <w:rFonts w:ascii="Times New Roman" w:hint="eastAsia"/>
        </w:rPr>
        <w:t>与生产区之间应保持</w:t>
      </w:r>
      <w:r w:rsidR="00DD4AE0">
        <w:rPr>
          <w:rFonts w:ascii="Times New Roman" w:hint="eastAsia"/>
        </w:rPr>
        <w:t>不小于</w:t>
      </w:r>
      <w:r w:rsidR="00DD4AE0">
        <w:rPr>
          <w:rFonts w:ascii="Times New Roman" w:hint="eastAsia"/>
        </w:rPr>
        <w:t>50</w:t>
      </w:r>
      <w:r w:rsidR="00DD4AE0">
        <w:rPr>
          <w:rFonts w:ascii="Times New Roman"/>
        </w:rPr>
        <w:t xml:space="preserve"> m</w:t>
      </w:r>
      <w:r w:rsidR="00DD4AE0">
        <w:rPr>
          <w:rFonts w:ascii="Times New Roman" w:hint="eastAsia"/>
        </w:rPr>
        <w:t>的</w:t>
      </w:r>
      <w:r w:rsidR="005D5A86">
        <w:rPr>
          <w:rFonts w:ascii="Times New Roman" w:hint="eastAsia"/>
        </w:rPr>
        <w:t>生物</w:t>
      </w:r>
      <w:r w:rsidR="005D5A86">
        <w:rPr>
          <w:rFonts w:ascii="Times New Roman"/>
        </w:rPr>
        <w:t>安全</w:t>
      </w:r>
      <w:r w:rsidR="00DD4AE0" w:rsidRPr="00931788">
        <w:rPr>
          <w:rFonts w:ascii="Times New Roman" w:hint="eastAsia"/>
        </w:rPr>
        <w:t>间距和绿化隔离带</w:t>
      </w:r>
      <w:r w:rsidR="00DD4AE0">
        <w:rPr>
          <w:rFonts w:ascii="Times New Roman" w:hint="eastAsia"/>
        </w:rPr>
        <w:t>，</w:t>
      </w:r>
      <w:r w:rsidR="00DD4AE0" w:rsidRPr="00931788">
        <w:rPr>
          <w:rFonts w:ascii="Times New Roman" w:hint="eastAsia"/>
        </w:rPr>
        <w:t>与生产区和场外的联系应有专用的大门和道路</w:t>
      </w:r>
      <w:r w:rsidR="00DD4AE0">
        <w:rPr>
          <w:rFonts w:ascii="Times New Roman" w:hint="eastAsia"/>
        </w:rPr>
        <w:t>。</w:t>
      </w:r>
    </w:p>
    <w:p w:rsidR="00877EE1" w:rsidRDefault="00F815C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F815C9">
        <w:rPr>
          <w:rFonts w:ascii="Times New Roman" w:hint="eastAsia"/>
        </w:rPr>
        <w:t>场区绿化应结合场区与</w:t>
      </w:r>
      <w:r w:rsidR="005D5A86">
        <w:rPr>
          <w:rFonts w:ascii="Times New Roman" w:hint="eastAsia"/>
        </w:rPr>
        <w:t>猪</w:t>
      </w:r>
      <w:r w:rsidRPr="00F815C9">
        <w:rPr>
          <w:rFonts w:ascii="Times New Roman" w:hint="eastAsia"/>
        </w:rPr>
        <w:t>舍之间的隔离、遮阳及防沙尘的需要进行。可根据当地实际种植美化环境、净化空气的树种和花草，树木宜选高大乔木，不宜种植有毒、有刺、飞絮的植物。场区绿化覆盖率不高于</w:t>
      </w:r>
      <w:r w:rsidRPr="00F815C9">
        <w:rPr>
          <w:rFonts w:ascii="Times New Roman" w:hint="eastAsia"/>
        </w:rPr>
        <w:t>30%</w:t>
      </w:r>
      <w:r w:rsidRPr="00F815C9">
        <w:rPr>
          <w:rFonts w:ascii="Times New Roman" w:hint="eastAsia"/>
        </w:rPr>
        <w:t>。</w:t>
      </w:r>
    </w:p>
    <w:p w:rsidR="00F815C9" w:rsidRPr="000C693D" w:rsidRDefault="00F815C9" w:rsidP="00F815C9">
      <w:pPr>
        <w:pStyle w:val="a0"/>
        <w:spacing w:before="156" w:after="156" w:line="360" w:lineRule="exact"/>
        <w:ind w:left="0"/>
        <w:rPr>
          <w:rFonts w:ascii="Times New Roman" w:eastAsia="宋体"/>
          <w:b/>
          <w:bCs/>
        </w:rPr>
      </w:pPr>
      <w:r>
        <w:rPr>
          <w:rFonts w:ascii="Times New Roman" w:eastAsia="宋体" w:hint="eastAsia"/>
          <w:b/>
          <w:bCs/>
        </w:rPr>
        <w:t>道路及竖向设计</w:t>
      </w:r>
    </w:p>
    <w:p w:rsidR="00877EE1" w:rsidRDefault="00F815C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F815C9">
        <w:rPr>
          <w:rFonts w:ascii="Times New Roman" w:hint="eastAsia"/>
        </w:rPr>
        <w:t>道路设计应适应生产工艺流程，保</w:t>
      </w:r>
      <w:r w:rsidR="00610DC6">
        <w:rPr>
          <w:rFonts w:ascii="Times New Roman" w:hint="eastAsia"/>
        </w:rPr>
        <w:t>障</w:t>
      </w:r>
      <w:r w:rsidRPr="00F815C9">
        <w:rPr>
          <w:rFonts w:ascii="Times New Roman" w:hint="eastAsia"/>
        </w:rPr>
        <w:t>场内外运输通畅。</w:t>
      </w:r>
    </w:p>
    <w:p w:rsidR="00877EE1" w:rsidRDefault="00F815C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F815C9">
        <w:rPr>
          <w:rFonts w:ascii="Times New Roman" w:hint="eastAsia"/>
        </w:rPr>
        <w:t>场区内</w:t>
      </w:r>
      <w:r w:rsidR="00D22DBE">
        <w:rPr>
          <w:rFonts w:ascii="Times New Roman" w:hint="eastAsia"/>
        </w:rPr>
        <w:t>道路应</w:t>
      </w:r>
      <w:r w:rsidRPr="00F815C9">
        <w:rPr>
          <w:rFonts w:ascii="Times New Roman" w:hint="eastAsia"/>
        </w:rPr>
        <w:t>分为净道、污道，净道与污道应避免交叉</w:t>
      </w:r>
      <w:r w:rsidR="00D22DBE">
        <w:rPr>
          <w:rFonts w:ascii="Times New Roman" w:hint="eastAsia"/>
        </w:rPr>
        <w:t>使用</w:t>
      </w:r>
      <w:r w:rsidRPr="00F815C9">
        <w:rPr>
          <w:rFonts w:ascii="Times New Roman" w:hint="eastAsia"/>
        </w:rPr>
        <w:t>。</w:t>
      </w:r>
    </w:p>
    <w:p w:rsidR="00877EE1" w:rsidRDefault="00F815C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F815C9">
        <w:rPr>
          <w:rFonts w:ascii="Times New Roman" w:hint="eastAsia"/>
        </w:rPr>
        <w:t>场内道路宽度不小于</w:t>
      </w:r>
      <w:r w:rsidRPr="00F815C9">
        <w:rPr>
          <w:rFonts w:ascii="Times New Roman" w:hint="eastAsia"/>
        </w:rPr>
        <w:t>4</w:t>
      </w:r>
      <w:r w:rsidR="00CD7544">
        <w:rPr>
          <w:rFonts w:ascii="Times New Roman" w:hint="eastAsia"/>
        </w:rPr>
        <w:t xml:space="preserve"> </w:t>
      </w:r>
      <w:r w:rsidRPr="00F815C9">
        <w:rPr>
          <w:rFonts w:ascii="Times New Roman" w:hint="eastAsia"/>
        </w:rPr>
        <w:t>m</w:t>
      </w:r>
      <w:r w:rsidRPr="00F815C9">
        <w:rPr>
          <w:rFonts w:ascii="Times New Roman" w:hint="eastAsia"/>
        </w:rPr>
        <w:t>，场区不少于</w:t>
      </w:r>
      <w:r w:rsidRPr="00F815C9">
        <w:rPr>
          <w:rFonts w:ascii="Times New Roman" w:hint="eastAsia"/>
        </w:rPr>
        <w:t>2</w:t>
      </w:r>
      <w:r w:rsidRPr="00F815C9">
        <w:rPr>
          <w:rFonts w:ascii="Times New Roman" w:hint="eastAsia"/>
        </w:rPr>
        <w:t>个出入口，料塔设置回车场。</w:t>
      </w:r>
    </w:p>
    <w:p w:rsidR="00877EE1" w:rsidRDefault="00F815C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F815C9">
        <w:rPr>
          <w:rFonts w:ascii="Times New Roman" w:hint="eastAsia"/>
        </w:rPr>
        <w:t>场区道路最小纵坡不应小于</w:t>
      </w:r>
      <w:r w:rsidRPr="00F815C9">
        <w:rPr>
          <w:rFonts w:ascii="Times New Roman" w:hint="eastAsia"/>
        </w:rPr>
        <w:t>0.3%</w:t>
      </w:r>
      <w:r w:rsidRPr="00F815C9">
        <w:rPr>
          <w:rFonts w:ascii="Times New Roman" w:hint="eastAsia"/>
        </w:rPr>
        <w:t>，一般地区最大纵坡不应大于</w:t>
      </w:r>
      <w:r w:rsidRPr="00F815C9">
        <w:rPr>
          <w:rFonts w:ascii="Times New Roman" w:hint="eastAsia"/>
        </w:rPr>
        <w:t>8%</w:t>
      </w:r>
      <w:r w:rsidRPr="00F815C9">
        <w:rPr>
          <w:rFonts w:ascii="Times New Roman" w:hint="eastAsia"/>
        </w:rPr>
        <w:t>，多雪严寒地区道路路面应考虑防滑措施，最大纵坡不应大于</w:t>
      </w:r>
      <w:r w:rsidRPr="00F815C9">
        <w:rPr>
          <w:rFonts w:ascii="Times New Roman" w:hint="eastAsia"/>
        </w:rPr>
        <w:t>6%</w:t>
      </w:r>
      <w:r w:rsidRPr="00F815C9">
        <w:rPr>
          <w:rFonts w:ascii="Times New Roman" w:hint="eastAsia"/>
        </w:rPr>
        <w:t>。</w:t>
      </w:r>
    </w:p>
    <w:p w:rsidR="00877EE1" w:rsidRDefault="00F815C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F815C9">
        <w:rPr>
          <w:rFonts w:ascii="Times New Roman" w:hint="eastAsia"/>
        </w:rPr>
        <w:t>场区应尽量与自然地形相适应，当自然地面坡度小于</w:t>
      </w:r>
      <w:r w:rsidRPr="00F815C9">
        <w:rPr>
          <w:rFonts w:ascii="Times New Roman" w:hint="eastAsia"/>
        </w:rPr>
        <w:t>1%</w:t>
      </w:r>
      <w:r w:rsidRPr="00F815C9">
        <w:rPr>
          <w:rFonts w:ascii="Times New Roman" w:hint="eastAsia"/>
        </w:rPr>
        <w:t>时，宜采用平坡式竖向布置方式；当自然地面坡度为</w:t>
      </w:r>
      <w:r w:rsidRPr="00F815C9">
        <w:rPr>
          <w:rFonts w:ascii="Times New Roman" w:hint="eastAsia"/>
        </w:rPr>
        <w:t>1.5%</w:t>
      </w:r>
      <w:r w:rsidR="009D6073" w:rsidRPr="00934D1E">
        <w:rPr>
          <w:rFonts w:ascii="Times New Roman"/>
        </w:rPr>
        <w:t>～</w:t>
      </w:r>
      <w:r w:rsidRPr="00F815C9">
        <w:rPr>
          <w:rFonts w:ascii="Times New Roman" w:hint="eastAsia"/>
        </w:rPr>
        <w:t>2%</w:t>
      </w:r>
      <w:r w:rsidRPr="00F815C9">
        <w:rPr>
          <w:rFonts w:ascii="Times New Roman" w:hint="eastAsia"/>
        </w:rPr>
        <w:t>时，通过经济比较确定竖向布置方式；当自然地面坡度大于</w:t>
      </w:r>
      <w:r w:rsidRPr="00F815C9">
        <w:rPr>
          <w:rFonts w:ascii="Times New Roman" w:hint="eastAsia"/>
        </w:rPr>
        <w:t>2%</w:t>
      </w:r>
      <w:r w:rsidRPr="00F815C9">
        <w:rPr>
          <w:rFonts w:ascii="Times New Roman" w:hint="eastAsia"/>
        </w:rPr>
        <w:t>，宜采用阶梯式竖向布置方式。</w:t>
      </w:r>
    </w:p>
    <w:p w:rsidR="00877EE1" w:rsidRDefault="00F815C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F815C9">
        <w:rPr>
          <w:rFonts w:ascii="Times New Roman" w:hint="eastAsia"/>
        </w:rPr>
        <w:t>采用阶梯式竖向布置方式时，应设置挡土墙或护坡，挡土墙、护坡与猪舍间距离不宜小于挡土墙的垂直高度。</w:t>
      </w:r>
    </w:p>
    <w:p w:rsidR="00877EE1" w:rsidRDefault="00F815C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F815C9">
        <w:rPr>
          <w:rFonts w:ascii="Times New Roman" w:hint="eastAsia"/>
        </w:rPr>
        <w:t>场区应结合地形布局，合理设计工艺生产路线，减小土方工程。在丘陵山地建场时，各平台间应综合考虑给排水、排污之间的输送便利性，降低动力成本。</w:t>
      </w:r>
    </w:p>
    <w:p w:rsidR="00F815C9" w:rsidRPr="000C693D" w:rsidRDefault="00F815C9" w:rsidP="00F815C9">
      <w:pPr>
        <w:pStyle w:val="a0"/>
        <w:spacing w:before="156" w:after="156" w:line="360" w:lineRule="exact"/>
        <w:ind w:left="0"/>
        <w:rPr>
          <w:rFonts w:ascii="Times New Roman" w:eastAsia="宋体"/>
          <w:b/>
          <w:bCs/>
        </w:rPr>
      </w:pPr>
      <w:r>
        <w:rPr>
          <w:rFonts w:ascii="Times New Roman" w:eastAsia="宋体" w:hint="eastAsia"/>
          <w:b/>
          <w:bCs/>
        </w:rPr>
        <w:t>占地面积</w:t>
      </w:r>
    </w:p>
    <w:p w:rsidR="00F815C9" w:rsidRDefault="00AC6B3F" w:rsidP="00F815C9">
      <w:pPr>
        <w:pStyle w:val="ae"/>
        <w:spacing w:before="50" w:after="50" w:line="360" w:lineRule="exact"/>
        <w:rPr>
          <w:rFonts w:ascii="Times New Roman"/>
        </w:rPr>
      </w:pPr>
      <w:r>
        <w:rPr>
          <w:rFonts w:ascii="Times New Roman"/>
        </w:rPr>
        <w:t>根据猪场类型，</w:t>
      </w:r>
      <w:r w:rsidR="00F815C9" w:rsidRPr="00F815C9">
        <w:rPr>
          <w:rFonts w:ascii="Times New Roman"/>
        </w:rPr>
        <w:t>多层立体规模化猪场</w:t>
      </w:r>
      <w:r w:rsidR="00F815C9" w:rsidRPr="00F815C9">
        <w:rPr>
          <w:rFonts w:ascii="Times New Roman" w:hint="eastAsia"/>
        </w:rPr>
        <w:t>占地面积</w:t>
      </w:r>
      <w:r w:rsidR="004D4385">
        <w:rPr>
          <w:rFonts w:ascii="Times New Roman" w:hint="eastAsia"/>
        </w:rPr>
        <w:t>应</w:t>
      </w:r>
      <w:r w:rsidR="00F815C9" w:rsidRPr="00F815C9">
        <w:rPr>
          <w:rFonts w:ascii="Times New Roman" w:hint="eastAsia"/>
        </w:rPr>
        <w:t>满足表</w:t>
      </w:r>
      <w:r w:rsidR="004D4385">
        <w:rPr>
          <w:rFonts w:ascii="Times New Roman" w:hint="eastAsia"/>
        </w:rPr>
        <w:t>3</w:t>
      </w:r>
      <w:r w:rsidR="00F815C9" w:rsidRPr="00F815C9">
        <w:rPr>
          <w:rFonts w:ascii="Times New Roman" w:hint="eastAsia"/>
        </w:rPr>
        <w:t>要求。</w:t>
      </w:r>
    </w:p>
    <w:p w:rsidR="00D63F72" w:rsidRDefault="00D63F72" w:rsidP="00F815C9">
      <w:pPr>
        <w:pStyle w:val="ae"/>
        <w:spacing w:before="50" w:after="50" w:line="360" w:lineRule="exact"/>
        <w:rPr>
          <w:rFonts w:ascii="Times New Roman"/>
        </w:rPr>
      </w:pPr>
    </w:p>
    <w:p w:rsidR="00D63F72" w:rsidRDefault="00D63F72" w:rsidP="00F815C9">
      <w:pPr>
        <w:pStyle w:val="ae"/>
        <w:spacing w:before="50" w:after="50" w:line="360" w:lineRule="exact"/>
        <w:rPr>
          <w:rFonts w:ascii="Times New Roman"/>
        </w:rPr>
      </w:pPr>
    </w:p>
    <w:p w:rsidR="004631A9" w:rsidRPr="004631A9" w:rsidRDefault="004631A9" w:rsidP="004631A9">
      <w:pPr>
        <w:spacing w:before="120" w:line="300" w:lineRule="auto"/>
        <w:jc w:val="center"/>
        <w:rPr>
          <w:b/>
        </w:rPr>
      </w:pPr>
      <w:r w:rsidRPr="004D4385">
        <w:rPr>
          <w:rFonts w:hint="eastAsia"/>
          <w:b/>
        </w:rPr>
        <w:lastRenderedPageBreak/>
        <w:t>表</w:t>
      </w:r>
      <w:r w:rsidRPr="004D4385">
        <w:rPr>
          <w:rFonts w:hint="eastAsia"/>
          <w:b/>
        </w:rPr>
        <w:t xml:space="preserve">3  </w:t>
      </w:r>
      <w:r w:rsidRPr="004D4385">
        <w:rPr>
          <w:b/>
        </w:rPr>
        <w:t>多层立体规模化猪场</w:t>
      </w:r>
      <w:r w:rsidRPr="004D4385">
        <w:rPr>
          <w:rFonts w:hint="eastAsia"/>
          <w:b/>
        </w:rPr>
        <w:t>建设占地面积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1558"/>
        <w:gridCol w:w="3005"/>
        <w:gridCol w:w="2490"/>
      </w:tblGrid>
      <w:tr w:rsidR="00BF09BC" w:rsidRPr="009D4470" w:rsidTr="00D63F72">
        <w:trPr>
          <w:tblHeader/>
          <w:jc w:val="center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BC" w:rsidRPr="00D63F72" w:rsidRDefault="00BF09BC" w:rsidP="00D63F7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 w:rsidRPr="00D63F72">
              <w:rPr>
                <w:rFonts w:ascii="宋体" w:cs="宋体" w:hint="eastAsia"/>
                <w:b/>
                <w:kern w:val="0"/>
                <w:sz w:val="18"/>
                <w:szCs w:val="18"/>
              </w:rPr>
              <w:t>类型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BC" w:rsidRPr="00D63F72" w:rsidRDefault="00BF09BC" w:rsidP="00D63F7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 w:rsidRPr="00D63F72">
              <w:rPr>
                <w:rFonts w:ascii="宋体" w:cs="宋体"/>
                <w:b/>
                <w:kern w:val="0"/>
                <w:sz w:val="18"/>
                <w:szCs w:val="18"/>
              </w:rPr>
              <w:t>单位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9BC" w:rsidRPr="00934D1E" w:rsidRDefault="00BF09BC" w:rsidP="00D63F7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 w:rsidRPr="00934D1E">
              <w:rPr>
                <w:rFonts w:ascii="宋体" w:cs="宋体" w:hint="eastAsia"/>
                <w:b/>
                <w:kern w:val="0"/>
                <w:sz w:val="18"/>
                <w:szCs w:val="18"/>
              </w:rPr>
              <w:t>总占地面积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BC" w:rsidRPr="00934D1E" w:rsidRDefault="00BF09BC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 w:rsidRPr="00934D1E">
              <w:rPr>
                <w:rFonts w:ascii="宋体" w:cs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BF09BC" w:rsidRPr="009D4470" w:rsidTr="004631A9">
        <w:trPr>
          <w:trHeight w:val="232"/>
          <w:jc w:val="center"/>
        </w:trPr>
        <w:tc>
          <w:tcPr>
            <w:tcW w:w="1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9BC" w:rsidRPr="00934D1E" w:rsidRDefault="00BF09BC" w:rsidP="0091278A">
            <w:pPr>
              <w:pStyle w:val="ae"/>
              <w:ind w:firstLineChars="0" w:firstLine="0"/>
              <w:jc w:val="center"/>
              <w:rPr>
                <w:rFonts w:ascii="Times New Roman"/>
                <w:sz w:val="18"/>
              </w:rPr>
            </w:pPr>
            <w:r w:rsidRPr="00934D1E">
              <w:rPr>
                <w:rFonts w:ascii="Times New Roman" w:hint="eastAsia"/>
                <w:sz w:val="18"/>
              </w:rPr>
              <w:t>自繁自养场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9BC" w:rsidRPr="00934D1E" w:rsidRDefault="00BF09BC" w:rsidP="00BF09BC">
            <w:pPr>
              <w:pStyle w:val="ae"/>
              <w:ind w:firstLineChars="0" w:firstLine="0"/>
              <w:jc w:val="center"/>
              <w:rPr>
                <w:rFonts w:ascii="Times New Roman"/>
                <w:sz w:val="18"/>
              </w:rPr>
            </w:pPr>
            <w:r w:rsidRPr="00934D1E">
              <w:rPr>
                <w:rFonts w:ascii="Times New Roman" w:hint="eastAsia"/>
                <w:sz w:val="18"/>
              </w:rPr>
              <w:t>平方米</w:t>
            </w:r>
            <w:r w:rsidRPr="00934D1E">
              <w:rPr>
                <w:rFonts w:ascii="Times New Roman" w:hint="eastAsia"/>
                <w:sz w:val="18"/>
              </w:rPr>
              <w:t>/</w:t>
            </w:r>
            <w:r w:rsidRPr="00934D1E">
              <w:rPr>
                <w:rFonts w:ascii="Times New Roman" w:hint="eastAsia"/>
                <w:sz w:val="18"/>
              </w:rPr>
              <w:t>头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BC" w:rsidRPr="00934D1E" w:rsidRDefault="00BF09BC" w:rsidP="002638B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934D1E">
              <w:rPr>
                <w:rFonts w:ascii="宋体" w:cs="宋体" w:hint="eastAsia"/>
                <w:kern w:val="0"/>
                <w:sz w:val="18"/>
                <w:szCs w:val="18"/>
              </w:rPr>
              <w:t>2.5</w:t>
            </w:r>
            <w:r w:rsidR="002D274D" w:rsidRPr="00934D1E">
              <w:rPr>
                <w:sz w:val="18"/>
              </w:rPr>
              <w:t>~</w:t>
            </w:r>
            <w:r w:rsidRPr="00934D1E">
              <w:rPr>
                <w:rFonts w:ascii="宋体" w:cs="宋体"/>
                <w:kern w:val="0"/>
                <w:sz w:val="18"/>
                <w:szCs w:val="18"/>
              </w:rPr>
              <w:t>4.</w:t>
            </w:r>
            <w:r w:rsidRPr="00934D1E">
              <w:rPr>
                <w:rFonts w:asci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BC" w:rsidRPr="00934D1E" w:rsidRDefault="00BF09BC" w:rsidP="002638B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934D1E">
              <w:rPr>
                <w:rFonts w:hint="eastAsia"/>
                <w:sz w:val="18"/>
              </w:rPr>
              <w:t>按全群存栏量计算</w:t>
            </w:r>
          </w:p>
        </w:tc>
      </w:tr>
      <w:tr w:rsidR="00BF09BC" w:rsidRPr="009D4470" w:rsidTr="004631A9">
        <w:trPr>
          <w:trHeight w:val="64"/>
          <w:jc w:val="center"/>
        </w:trPr>
        <w:tc>
          <w:tcPr>
            <w:tcW w:w="1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9BC" w:rsidRPr="00934D1E" w:rsidRDefault="00BF09BC" w:rsidP="00B66918">
            <w:pPr>
              <w:pStyle w:val="ae"/>
              <w:ind w:firstLineChars="0" w:firstLine="0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9BC" w:rsidRPr="00934D1E" w:rsidRDefault="00BF09BC" w:rsidP="00BF09BC">
            <w:pPr>
              <w:pStyle w:val="ae"/>
              <w:ind w:firstLineChars="0" w:firstLine="0"/>
              <w:jc w:val="center"/>
              <w:rPr>
                <w:rFonts w:ascii="Times New Roman"/>
                <w:sz w:val="18"/>
              </w:rPr>
            </w:pPr>
            <w:r w:rsidRPr="00934D1E">
              <w:rPr>
                <w:rFonts w:ascii="Times New Roman" w:hint="eastAsia"/>
                <w:sz w:val="18"/>
              </w:rPr>
              <w:t>平方米</w:t>
            </w:r>
            <w:r w:rsidRPr="00934D1E">
              <w:rPr>
                <w:rFonts w:ascii="Times New Roman" w:hint="eastAsia"/>
                <w:sz w:val="18"/>
              </w:rPr>
              <w:t>/</w:t>
            </w:r>
            <w:r w:rsidRPr="00934D1E">
              <w:rPr>
                <w:rFonts w:ascii="Times New Roman" w:hint="eastAsia"/>
                <w:sz w:val="18"/>
              </w:rPr>
              <w:t>头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BC" w:rsidRPr="00934D1E" w:rsidRDefault="00BF09BC" w:rsidP="003C3DE1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934D1E">
              <w:rPr>
                <w:rFonts w:ascii="宋体" w:cs="宋体"/>
                <w:kern w:val="0"/>
                <w:sz w:val="18"/>
                <w:szCs w:val="18"/>
              </w:rPr>
              <w:t>25.0</w:t>
            </w:r>
            <w:r w:rsidR="002D274D" w:rsidRPr="00934D1E">
              <w:rPr>
                <w:sz w:val="18"/>
              </w:rPr>
              <w:t>~</w:t>
            </w:r>
            <w:r w:rsidRPr="00934D1E">
              <w:rPr>
                <w:rFonts w:ascii="宋体" w:cs="宋体"/>
                <w:kern w:val="0"/>
                <w:sz w:val="18"/>
                <w:szCs w:val="18"/>
              </w:rPr>
              <w:t>40.0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BC" w:rsidRPr="00934D1E" w:rsidRDefault="00BF09BC" w:rsidP="003C3DE1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934D1E">
              <w:rPr>
                <w:rFonts w:hint="eastAsia"/>
                <w:sz w:val="18"/>
              </w:rPr>
              <w:t>按基础母猪存栏量计算</w:t>
            </w:r>
          </w:p>
        </w:tc>
      </w:tr>
      <w:tr w:rsidR="00BF09BC" w:rsidRPr="009D4470" w:rsidTr="004631A9">
        <w:trPr>
          <w:trHeight w:val="64"/>
          <w:jc w:val="center"/>
        </w:trPr>
        <w:tc>
          <w:tcPr>
            <w:tcW w:w="131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9BC" w:rsidRPr="00934D1E" w:rsidRDefault="00BF09BC" w:rsidP="007840AB">
            <w:pPr>
              <w:pStyle w:val="ae"/>
              <w:ind w:firstLineChars="0" w:firstLine="0"/>
              <w:jc w:val="center"/>
              <w:rPr>
                <w:rFonts w:ascii="Times New Roman"/>
                <w:sz w:val="18"/>
              </w:rPr>
            </w:pPr>
            <w:r w:rsidRPr="00934D1E">
              <w:rPr>
                <w:rFonts w:ascii="Times New Roman" w:hint="eastAsia"/>
                <w:sz w:val="18"/>
              </w:rPr>
              <w:t>母</w:t>
            </w:r>
            <w:r w:rsidRPr="00934D1E">
              <w:rPr>
                <w:rFonts w:ascii="Times New Roman"/>
                <w:sz w:val="18"/>
              </w:rPr>
              <w:t>猪场（</w:t>
            </w:r>
            <w:r w:rsidRPr="00934D1E">
              <w:rPr>
                <w:rFonts w:ascii="Times New Roman" w:hint="eastAsia"/>
                <w:sz w:val="18"/>
              </w:rPr>
              <w:t>仔猪扩繁场）</w:t>
            </w: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9BC" w:rsidRPr="00934D1E" w:rsidRDefault="00BF09BC" w:rsidP="008E0078">
            <w:pPr>
              <w:pStyle w:val="ae"/>
              <w:ind w:firstLineChars="0" w:firstLine="0"/>
              <w:jc w:val="center"/>
              <w:rPr>
                <w:rFonts w:ascii="Times New Roman"/>
                <w:sz w:val="18"/>
              </w:rPr>
            </w:pPr>
            <w:r w:rsidRPr="00934D1E">
              <w:rPr>
                <w:rFonts w:ascii="Times New Roman" w:hint="eastAsia"/>
                <w:sz w:val="18"/>
              </w:rPr>
              <w:t>平方米</w:t>
            </w:r>
            <w:r w:rsidRPr="00934D1E">
              <w:rPr>
                <w:rFonts w:ascii="Times New Roman" w:hint="eastAsia"/>
                <w:sz w:val="18"/>
              </w:rPr>
              <w:t>/</w:t>
            </w:r>
            <w:r w:rsidRPr="00934D1E">
              <w:rPr>
                <w:rFonts w:ascii="Times New Roman" w:hint="eastAsia"/>
                <w:sz w:val="18"/>
              </w:rPr>
              <w:t>头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BC" w:rsidRPr="00934D1E" w:rsidRDefault="00BF09BC" w:rsidP="007840AB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934D1E">
              <w:rPr>
                <w:rFonts w:ascii="宋体" w:cs="宋体"/>
                <w:kern w:val="0"/>
                <w:sz w:val="18"/>
                <w:szCs w:val="18"/>
              </w:rPr>
              <w:t>3.5</w:t>
            </w:r>
            <w:r w:rsidR="002D274D" w:rsidRPr="00934D1E">
              <w:rPr>
                <w:sz w:val="18"/>
              </w:rPr>
              <w:t>~</w:t>
            </w:r>
            <w:r w:rsidRPr="00934D1E">
              <w:rPr>
                <w:rFonts w:ascii="宋体" w:cs="宋体"/>
                <w:kern w:val="0"/>
                <w:sz w:val="18"/>
                <w:szCs w:val="18"/>
              </w:rPr>
              <w:t>5.5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BC" w:rsidRPr="00934D1E" w:rsidRDefault="00BF09BC" w:rsidP="009B7787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934D1E">
              <w:rPr>
                <w:rFonts w:hint="eastAsia"/>
                <w:sz w:val="18"/>
              </w:rPr>
              <w:t>按全群存栏量计算</w:t>
            </w:r>
          </w:p>
        </w:tc>
      </w:tr>
      <w:tr w:rsidR="00BF09BC" w:rsidRPr="009D4470" w:rsidTr="004631A9">
        <w:trPr>
          <w:trHeight w:val="64"/>
          <w:jc w:val="center"/>
        </w:trPr>
        <w:tc>
          <w:tcPr>
            <w:tcW w:w="1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BC" w:rsidRPr="00934D1E" w:rsidRDefault="00BF09BC" w:rsidP="007840AB">
            <w:pPr>
              <w:pStyle w:val="ae"/>
              <w:ind w:firstLineChars="0" w:firstLine="0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8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BC" w:rsidRPr="00934D1E" w:rsidRDefault="00BF09BC" w:rsidP="008E0078">
            <w:pPr>
              <w:pStyle w:val="ae"/>
              <w:ind w:firstLineChars="0" w:firstLine="0"/>
              <w:jc w:val="center"/>
              <w:rPr>
                <w:rFonts w:ascii="Times New Roman"/>
                <w:sz w:val="18"/>
              </w:rPr>
            </w:pPr>
            <w:r w:rsidRPr="00934D1E">
              <w:rPr>
                <w:rFonts w:ascii="Times New Roman" w:hint="eastAsia"/>
                <w:sz w:val="18"/>
              </w:rPr>
              <w:t>平方米</w:t>
            </w:r>
            <w:r w:rsidRPr="00934D1E">
              <w:rPr>
                <w:rFonts w:ascii="Times New Roman" w:hint="eastAsia"/>
                <w:sz w:val="18"/>
              </w:rPr>
              <w:t>/</w:t>
            </w:r>
            <w:r w:rsidRPr="00934D1E">
              <w:rPr>
                <w:rFonts w:ascii="Times New Roman" w:hint="eastAsia"/>
                <w:sz w:val="18"/>
              </w:rPr>
              <w:t>头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BC" w:rsidRPr="00934D1E" w:rsidRDefault="00FF5655" w:rsidP="00FF565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8</w:t>
            </w:r>
            <w:r w:rsidR="00BF09BC" w:rsidRPr="00934D1E">
              <w:rPr>
                <w:rFonts w:ascii="宋体" w:cs="宋体"/>
                <w:kern w:val="0"/>
                <w:sz w:val="18"/>
                <w:szCs w:val="18"/>
              </w:rPr>
              <w:t>.0</w:t>
            </w:r>
            <w:r w:rsidR="002D274D" w:rsidRPr="00934D1E">
              <w:rPr>
                <w:sz w:val="18"/>
              </w:rPr>
              <w:t>~</w:t>
            </w:r>
            <w:r w:rsidR="00BF09BC" w:rsidRPr="00934D1E">
              <w:rPr>
                <w:rFonts w:asci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2</w:t>
            </w:r>
            <w:r w:rsidR="00BF09BC" w:rsidRPr="00934D1E">
              <w:rPr>
                <w:rFonts w:ascii="宋体" w:cs="宋体"/>
                <w:kern w:val="0"/>
                <w:sz w:val="18"/>
                <w:szCs w:val="18"/>
              </w:rPr>
              <w:t>.0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BC" w:rsidRPr="00934D1E" w:rsidRDefault="00BF09BC" w:rsidP="009B7787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934D1E">
              <w:rPr>
                <w:rFonts w:hint="eastAsia"/>
                <w:sz w:val="18"/>
              </w:rPr>
              <w:t>按基础母猪存栏量计算</w:t>
            </w:r>
          </w:p>
        </w:tc>
      </w:tr>
      <w:tr w:rsidR="00BF09BC" w:rsidRPr="009D4470" w:rsidTr="004631A9">
        <w:trPr>
          <w:trHeight w:val="64"/>
          <w:jc w:val="center"/>
        </w:trPr>
        <w:tc>
          <w:tcPr>
            <w:tcW w:w="13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9BC" w:rsidRPr="00934D1E" w:rsidRDefault="00BF09BC" w:rsidP="00284A64">
            <w:pPr>
              <w:pStyle w:val="ae"/>
              <w:ind w:firstLineChars="0" w:firstLine="0"/>
              <w:jc w:val="center"/>
              <w:rPr>
                <w:rFonts w:ascii="Times New Roman"/>
                <w:sz w:val="18"/>
              </w:rPr>
            </w:pPr>
            <w:r w:rsidRPr="00934D1E">
              <w:rPr>
                <w:rFonts w:ascii="Times New Roman" w:hint="eastAsia"/>
                <w:sz w:val="18"/>
              </w:rPr>
              <w:t>专业</w:t>
            </w:r>
            <w:r w:rsidRPr="00934D1E">
              <w:rPr>
                <w:rFonts w:ascii="Times New Roman"/>
                <w:sz w:val="18"/>
              </w:rPr>
              <w:t>育肥猪场</w:t>
            </w:r>
          </w:p>
        </w:tc>
        <w:tc>
          <w:tcPr>
            <w:tcW w:w="8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BC" w:rsidRPr="00934D1E" w:rsidRDefault="00BF09BC" w:rsidP="008E0078">
            <w:pPr>
              <w:pStyle w:val="ae"/>
              <w:ind w:firstLineChars="0" w:firstLine="0"/>
              <w:jc w:val="center"/>
              <w:rPr>
                <w:rFonts w:ascii="Times New Roman"/>
                <w:sz w:val="18"/>
              </w:rPr>
            </w:pPr>
            <w:r w:rsidRPr="00934D1E">
              <w:rPr>
                <w:rFonts w:ascii="Times New Roman" w:hint="eastAsia"/>
                <w:sz w:val="18"/>
              </w:rPr>
              <w:t>平方米</w:t>
            </w:r>
            <w:r w:rsidRPr="00934D1E">
              <w:rPr>
                <w:rFonts w:ascii="Times New Roman" w:hint="eastAsia"/>
                <w:sz w:val="18"/>
              </w:rPr>
              <w:t>/</w:t>
            </w:r>
            <w:r w:rsidRPr="00934D1E">
              <w:rPr>
                <w:rFonts w:ascii="Times New Roman" w:hint="eastAsia"/>
                <w:sz w:val="18"/>
              </w:rPr>
              <w:t>头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BC" w:rsidRPr="00934D1E" w:rsidRDefault="00BF09BC" w:rsidP="00031E2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934D1E">
              <w:rPr>
                <w:rFonts w:ascii="宋体" w:cs="宋体"/>
                <w:kern w:val="0"/>
                <w:sz w:val="18"/>
                <w:szCs w:val="18"/>
              </w:rPr>
              <w:t>3.</w:t>
            </w:r>
            <w:r w:rsidR="00031E23">
              <w:rPr>
                <w:rFonts w:ascii="宋体" w:cs="宋体" w:hint="eastAsia"/>
                <w:kern w:val="0"/>
                <w:sz w:val="18"/>
                <w:szCs w:val="18"/>
              </w:rPr>
              <w:t>0</w:t>
            </w:r>
            <w:r w:rsidR="002D274D" w:rsidRPr="00934D1E">
              <w:rPr>
                <w:sz w:val="18"/>
              </w:rPr>
              <w:t>~</w:t>
            </w:r>
            <w:r w:rsidRPr="00934D1E">
              <w:rPr>
                <w:rFonts w:ascii="宋体" w:cs="宋体"/>
                <w:kern w:val="0"/>
                <w:sz w:val="18"/>
                <w:szCs w:val="18"/>
              </w:rPr>
              <w:t>5.</w:t>
            </w:r>
            <w:r w:rsidR="00031E23">
              <w:rPr>
                <w:rFonts w:asci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BC" w:rsidRPr="00934D1E" w:rsidRDefault="00BF09BC" w:rsidP="00284A6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934D1E">
              <w:rPr>
                <w:rFonts w:hint="eastAsia"/>
                <w:sz w:val="18"/>
              </w:rPr>
              <w:t>按全群存栏量计算</w:t>
            </w:r>
          </w:p>
        </w:tc>
      </w:tr>
    </w:tbl>
    <w:p w:rsidR="003B7D0F" w:rsidRPr="00934D1E" w:rsidRDefault="00AC6B3F" w:rsidP="00C445CA">
      <w:pPr>
        <w:spacing w:before="120"/>
        <w:ind w:firstLine="420"/>
      </w:pPr>
      <w:r>
        <w:rPr>
          <w:rFonts w:hint="eastAsia"/>
        </w:rPr>
        <w:t>小型</w:t>
      </w:r>
      <w:r w:rsidRPr="00F815C9">
        <w:t>猪场</w:t>
      </w:r>
      <w:r>
        <w:t>占地面积</w:t>
      </w:r>
      <w:r w:rsidR="007525A0">
        <w:rPr>
          <w:rFonts w:ascii="宋体" w:hint="eastAsia"/>
        </w:rPr>
        <w:t>在标准用地规模基础上增</w:t>
      </w:r>
      <w:r w:rsidR="007525A0" w:rsidRPr="00934D1E">
        <w:t>加</w:t>
      </w:r>
      <w:r w:rsidR="007525A0" w:rsidRPr="00934D1E">
        <w:t>5%</w:t>
      </w:r>
      <w:r w:rsidR="007525A0" w:rsidRPr="00934D1E">
        <w:t>～</w:t>
      </w:r>
      <w:r w:rsidR="007525A0" w:rsidRPr="00934D1E">
        <w:t>10%</w:t>
      </w:r>
      <w:r w:rsidRPr="00934D1E">
        <w:t>，大型猪场</w:t>
      </w:r>
      <w:r w:rsidR="007525A0" w:rsidRPr="00934D1E">
        <w:t>宜在标准用地规模基础上减少</w:t>
      </w:r>
      <w:r w:rsidR="00AE6A34" w:rsidRPr="00934D1E">
        <w:t>5</w:t>
      </w:r>
      <w:r w:rsidR="007525A0" w:rsidRPr="00934D1E">
        <w:t>%</w:t>
      </w:r>
      <w:r w:rsidR="007525A0" w:rsidRPr="00934D1E">
        <w:t>～</w:t>
      </w:r>
      <w:r w:rsidR="00AE6A34" w:rsidRPr="00934D1E">
        <w:t>1</w:t>
      </w:r>
      <w:r w:rsidR="007525A0" w:rsidRPr="00934D1E">
        <w:t>0%</w:t>
      </w:r>
      <w:r w:rsidR="007525A0" w:rsidRPr="00934D1E">
        <w:t>。</w:t>
      </w:r>
      <w:r w:rsidRPr="00934D1E">
        <w:t>超大型猪场占地面积宜</w:t>
      </w:r>
      <w:r w:rsidR="007525A0" w:rsidRPr="00934D1E">
        <w:t>在标准用地规模基础上减少</w:t>
      </w:r>
      <w:r w:rsidR="007525A0" w:rsidRPr="00934D1E">
        <w:t>10%</w:t>
      </w:r>
      <w:r w:rsidR="007525A0" w:rsidRPr="00934D1E">
        <w:t>～</w:t>
      </w:r>
      <w:r w:rsidR="00AE6A34" w:rsidRPr="00934D1E">
        <w:t>2</w:t>
      </w:r>
      <w:r w:rsidR="007525A0" w:rsidRPr="00934D1E">
        <w:t>0%</w:t>
      </w:r>
      <w:r w:rsidR="007525A0" w:rsidRPr="00934D1E">
        <w:t>。</w:t>
      </w:r>
    </w:p>
    <w:p w:rsidR="001928E8" w:rsidRPr="00AA6BA5" w:rsidRDefault="001928E8" w:rsidP="00322012">
      <w:pPr>
        <w:pStyle w:val="a"/>
        <w:spacing w:before="312" w:after="312"/>
        <w:ind w:left="0"/>
        <w:rPr>
          <w:rFonts w:ascii="Times New Roman"/>
          <w:b/>
        </w:rPr>
      </w:pPr>
      <w:bookmarkStart w:id="52" w:name="_Toc71471407"/>
      <w:r w:rsidRPr="00AA6BA5">
        <w:rPr>
          <w:rFonts w:ascii="Times New Roman"/>
          <w:b/>
        </w:rPr>
        <w:t>生产工艺</w:t>
      </w:r>
      <w:r w:rsidR="000E195C">
        <w:rPr>
          <w:rFonts w:ascii="Times New Roman" w:hint="eastAsia"/>
          <w:b/>
        </w:rPr>
        <w:t>与设备</w:t>
      </w:r>
      <w:bookmarkEnd w:id="52"/>
    </w:p>
    <w:p w:rsidR="000E195C" w:rsidRPr="00870686" w:rsidRDefault="000E195C" w:rsidP="00870686">
      <w:pPr>
        <w:pStyle w:val="a0"/>
        <w:spacing w:before="156" w:after="156" w:line="360" w:lineRule="exact"/>
        <w:ind w:left="0"/>
        <w:rPr>
          <w:rFonts w:ascii="Times New Roman" w:eastAsia="宋体"/>
          <w:b/>
          <w:bCs/>
        </w:rPr>
      </w:pPr>
      <w:r w:rsidRPr="00870686">
        <w:rPr>
          <w:rFonts w:ascii="Times New Roman" w:eastAsia="宋体" w:hint="eastAsia"/>
          <w:b/>
          <w:bCs/>
        </w:rPr>
        <w:t>饲养工艺</w:t>
      </w:r>
    </w:p>
    <w:p w:rsidR="00877EE1" w:rsidRDefault="00986235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>
        <w:rPr>
          <w:rFonts w:ascii="Times New Roman" w:hint="eastAsia"/>
        </w:rPr>
        <w:t>宜</w:t>
      </w:r>
      <w:r w:rsidR="000E195C" w:rsidRPr="000E195C">
        <w:rPr>
          <w:rFonts w:ascii="Times New Roman" w:hint="eastAsia"/>
        </w:rPr>
        <w:t>采用阶段饲养和分群饲养工艺，一般采用三阶段或四阶段饲养</w:t>
      </w:r>
      <w:r w:rsidR="000D1D47">
        <w:rPr>
          <w:rFonts w:ascii="Times New Roman" w:hint="eastAsia"/>
        </w:rPr>
        <w:t>。</w:t>
      </w:r>
      <w:r w:rsidR="000E195C" w:rsidRPr="000E195C">
        <w:rPr>
          <w:rFonts w:ascii="Times New Roman" w:hint="eastAsia"/>
        </w:rPr>
        <w:t>三阶段为配怀</w:t>
      </w:r>
      <w:r w:rsidR="000D1D47">
        <w:rPr>
          <w:rFonts w:ascii="Times New Roman" w:hint="eastAsia"/>
        </w:rPr>
        <w:t>（</w:t>
      </w:r>
      <w:r w:rsidR="00084011">
        <w:rPr>
          <w:rFonts w:ascii="Times New Roman" w:hint="eastAsia"/>
        </w:rPr>
        <w:t>空怀</w:t>
      </w:r>
      <w:r w:rsidR="00084011">
        <w:rPr>
          <w:rFonts w:ascii="Times New Roman" w:hint="eastAsia"/>
        </w:rPr>
        <w:t>+</w:t>
      </w:r>
      <w:r w:rsidR="000E195C" w:rsidRPr="000E195C">
        <w:rPr>
          <w:rFonts w:ascii="Times New Roman" w:hint="eastAsia"/>
        </w:rPr>
        <w:t>妊娠</w:t>
      </w:r>
      <w:r w:rsidR="00084011" w:rsidRPr="00DE41C4">
        <w:rPr>
          <w:rFonts w:ascii="Times New Roman" w:hint="eastAsia"/>
        </w:rPr>
        <w:t>）</w:t>
      </w:r>
      <w:r w:rsidR="000E195C" w:rsidRPr="00DE41C4">
        <w:rPr>
          <w:rFonts w:ascii="Times New Roman" w:hint="eastAsia"/>
        </w:rPr>
        <w:t>、分娩、育肥</w:t>
      </w:r>
      <w:r w:rsidR="00084011" w:rsidRPr="00DE41C4">
        <w:rPr>
          <w:rFonts w:ascii="Times New Roman" w:hint="eastAsia"/>
        </w:rPr>
        <w:t>（含保育）</w:t>
      </w:r>
      <w:r w:rsidR="000E195C" w:rsidRPr="00DE41C4">
        <w:rPr>
          <w:rFonts w:ascii="Times New Roman" w:hint="eastAsia"/>
        </w:rPr>
        <w:t>，四阶段为配怀、分娩、保育</w:t>
      </w:r>
      <w:r w:rsidR="00084011" w:rsidRPr="00DE41C4">
        <w:rPr>
          <w:rFonts w:ascii="Times New Roman" w:hint="eastAsia"/>
        </w:rPr>
        <w:t>、</w:t>
      </w:r>
      <w:r w:rsidR="00CE6E72">
        <w:rPr>
          <w:rFonts w:ascii="Times New Roman" w:hint="eastAsia"/>
        </w:rPr>
        <w:t>生长</w:t>
      </w:r>
      <w:r w:rsidR="000E195C" w:rsidRPr="00DE41C4">
        <w:rPr>
          <w:rFonts w:ascii="Times New Roman" w:hint="eastAsia"/>
        </w:rPr>
        <w:t>育肥。</w:t>
      </w:r>
    </w:p>
    <w:p w:rsidR="00877EE1" w:rsidRDefault="000E195C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DE41C4">
        <w:rPr>
          <w:rFonts w:ascii="Times New Roman" w:hint="eastAsia"/>
        </w:rPr>
        <w:t>采用</w:t>
      </w:r>
      <w:r w:rsidR="00084011" w:rsidRPr="00DE41C4">
        <w:rPr>
          <w:rFonts w:ascii="Times New Roman" w:hint="eastAsia"/>
        </w:rPr>
        <w:t>单元</w:t>
      </w:r>
      <w:r w:rsidRPr="00DE41C4">
        <w:rPr>
          <w:rFonts w:ascii="Times New Roman" w:hint="eastAsia"/>
        </w:rPr>
        <w:t>全进全出养殖工艺。生产节律宜采用周批次或</w:t>
      </w:r>
      <w:r w:rsidR="00084011" w:rsidRPr="00DE41C4">
        <w:rPr>
          <w:rFonts w:ascii="Times New Roman" w:hint="eastAsia"/>
        </w:rPr>
        <w:t>多</w:t>
      </w:r>
      <w:r w:rsidRPr="00DE41C4">
        <w:rPr>
          <w:rFonts w:ascii="Times New Roman" w:hint="eastAsia"/>
        </w:rPr>
        <w:t>周批次</w:t>
      </w:r>
      <w:r w:rsidR="00986235">
        <w:rPr>
          <w:rFonts w:ascii="Times New Roman" w:hint="eastAsia"/>
        </w:rPr>
        <w:t>。</w:t>
      </w:r>
      <w:r w:rsidRPr="00DE41C4">
        <w:rPr>
          <w:rFonts w:ascii="Times New Roman" w:hint="eastAsia"/>
        </w:rPr>
        <w:t>为减少周转频率，</w:t>
      </w:r>
      <w:r w:rsidR="00986235">
        <w:rPr>
          <w:rFonts w:ascii="Times New Roman" w:hint="eastAsia"/>
        </w:rPr>
        <w:t>宜</w:t>
      </w:r>
      <w:r w:rsidRPr="00DE41C4">
        <w:rPr>
          <w:rFonts w:ascii="Times New Roman" w:hint="eastAsia"/>
        </w:rPr>
        <w:t>采用</w:t>
      </w:r>
      <w:r w:rsidR="00084011" w:rsidRPr="00DE41C4">
        <w:rPr>
          <w:rFonts w:ascii="Times New Roman" w:hint="eastAsia"/>
        </w:rPr>
        <w:t>三周</w:t>
      </w:r>
      <w:r w:rsidR="00717BFA" w:rsidRPr="00DE41C4">
        <w:rPr>
          <w:rFonts w:ascii="Times New Roman" w:hint="eastAsia"/>
        </w:rPr>
        <w:t>或四周批</w:t>
      </w:r>
      <w:r w:rsidRPr="00DE41C4">
        <w:rPr>
          <w:rFonts w:ascii="Times New Roman" w:hint="eastAsia"/>
        </w:rPr>
        <w:t>生产。</w:t>
      </w:r>
    </w:p>
    <w:p w:rsidR="00877EE1" w:rsidRDefault="000E195C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DE41C4">
        <w:rPr>
          <w:rFonts w:ascii="Times New Roman" w:hint="eastAsia"/>
        </w:rPr>
        <w:t>清粪工艺</w:t>
      </w:r>
      <w:r w:rsidR="00717BFA" w:rsidRPr="00DE41C4">
        <w:rPr>
          <w:rFonts w:ascii="Times New Roman" w:hint="eastAsia"/>
        </w:rPr>
        <w:t>应</w:t>
      </w:r>
      <w:r w:rsidRPr="00DE41C4">
        <w:rPr>
          <w:rFonts w:ascii="Times New Roman" w:hint="eastAsia"/>
        </w:rPr>
        <w:t>采用机械清粪</w:t>
      </w:r>
      <w:r w:rsidR="00717BFA" w:rsidRPr="00DE41C4">
        <w:rPr>
          <w:rFonts w:ascii="Times New Roman" w:hint="eastAsia"/>
        </w:rPr>
        <w:t>或</w:t>
      </w:r>
      <w:r w:rsidRPr="00DE41C4">
        <w:rPr>
          <w:rFonts w:ascii="Times New Roman" w:hint="eastAsia"/>
        </w:rPr>
        <w:t>水泡粪的清粪方式。</w:t>
      </w:r>
      <w:r w:rsidR="00717BFA" w:rsidRPr="00DE41C4">
        <w:rPr>
          <w:rFonts w:ascii="Times New Roman" w:hint="eastAsia"/>
        </w:rPr>
        <w:t>分娩</w:t>
      </w:r>
      <w:r w:rsidR="00E8540A">
        <w:rPr>
          <w:rFonts w:ascii="Times New Roman" w:hint="eastAsia"/>
        </w:rPr>
        <w:t>猪</w:t>
      </w:r>
      <w:r w:rsidR="00717BFA" w:rsidRPr="00DE41C4">
        <w:rPr>
          <w:rFonts w:ascii="Times New Roman" w:hint="eastAsia"/>
        </w:rPr>
        <w:t>舍、</w:t>
      </w:r>
      <w:r w:rsidRPr="00DE41C4">
        <w:rPr>
          <w:rFonts w:ascii="Times New Roman" w:hint="eastAsia"/>
        </w:rPr>
        <w:t>保育</w:t>
      </w:r>
      <w:r w:rsidR="00E8540A">
        <w:rPr>
          <w:rFonts w:ascii="Times New Roman" w:hint="eastAsia"/>
        </w:rPr>
        <w:t>猪</w:t>
      </w:r>
      <w:r w:rsidR="00717BFA" w:rsidRPr="00DE41C4">
        <w:rPr>
          <w:rFonts w:ascii="Times New Roman" w:hint="eastAsia"/>
        </w:rPr>
        <w:t>舍</w:t>
      </w:r>
      <w:r w:rsidRPr="00DE41C4">
        <w:rPr>
          <w:rFonts w:ascii="Times New Roman" w:hint="eastAsia"/>
        </w:rPr>
        <w:t>可采用水泡粪，</w:t>
      </w:r>
      <w:r w:rsidR="00717BFA" w:rsidRPr="00DE41C4">
        <w:rPr>
          <w:rFonts w:ascii="Times New Roman" w:hint="eastAsia"/>
        </w:rPr>
        <w:t>配怀</w:t>
      </w:r>
      <w:r w:rsidR="00986235">
        <w:rPr>
          <w:rFonts w:ascii="Times New Roman" w:hint="eastAsia"/>
        </w:rPr>
        <w:t>猪</w:t>
      </w:r>
      <w:r w:rsidR="00717BFA" w:rsidRPr="00DE41C4">
        <w:rPr>
          <w:rFonts w:ascii="Times New Roman" w:hint="eastAsia"/>
        </w:rPr>
        <w:t>舍</w:t>
      </w:r>
      <w:r w:rsidRPr="00DE41C4">
        <w:rPr>
          <w:rFonts w:ascii="Times New Roman" w:hint="eastAsia"/>
        </w:rPr>
        <w:t>、育肥</w:t>
      </w:r>
      <w:r w:rsidR="00986235">
        <w:rPr>
          <w:rFonts w:ascii="Times New Roman" w:hint="eastAsia"/>
        </w:rPr>
        <w:t>猪</w:t>
      </w:r>
      <w:r w:rsidR="00717BFA" w:rsidRPr="00DE41C4">
        <w:rPr>
          <w:rFonts w:ascii="Times New Roman" w:hint="eastAsia"/>
        </w:rPr>
        <w:t>舍应</w:t>
      </w:r>
      <w:r w:rsidRPr="00DE41C4">
        <w:rPr>
          <w:rFonts w:ascii="Times New Roman" w:hint="eastAsia"/>
        </w:rPr>
        <w:t>采用机械清粪。</w:t>
      </w:r>
      <w:r w:rsidR="003869D8" w:rsidRPr="003869D8">
        <w:rPr>
          <w:rFonts w:hint="eastAsia"/>
        </w:rPr>
        <w:t>粪污排出时应避免楼层间交叉污染</w:t>
      </w:r>
      <w:r w:rsidR="00BB12F9" w:rsidRPr="00DE41C4">
        <w:rPr>
          <w:rFonts w:hint="eastAsia"/>
        </w:rPr>
        <w:t>。</w:t>
      </w:r>
    </w:p>
    <w:p w:rsidR="00877EE1" w:rsidRDefault="006A475C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>
        <w:rPr>
          <w:rFonts w:ascii="Times New Roman" w:hint="eastAsia"/>
        </w:rPr>
        <w:t>小</w:t>
      </w:r>
      <w:r>
        <w:rPr>
          <w:rFonts w:ascii="Times New Roman"/>
        </w:rPr>
        <w:t>型自繁自养场或母猪场宜采用</w:t>
      </w:r>
      <w:r w:rsidR="00010600">
        <w:rPr>
          <w:rFonts w:ascii="Times New Roman" w:hint="eastAsia"/>
        </w:rPr>
        <w:t>同</w:t>
      </w:r>
      <w:r w:rsidR="00010600">
        <w:rPr>
          <w:rFonts w:ascii="Times New Roman"/>
        </w:rPr>
        <w:t>一栋舍上下</w:t>
      </w:r>
      <w:r w:rsidR="00010600">
        <w:rPr>
          <w:rFonts w:ascii="Times New Roman" w:hint="eastAsia"/>
        </w:rPr>
        <w:t>循环</w:t>
      </w:r>
      <w:r w:rsidR="00010600">
        <w:rPr>
          <w:rFonts w:ascii="Times New Roman"/>
        </w:rPr>
        <w:t>模式，</w:t>
      </w:r>
      <w:r w:rsidR="00010600">
        <w:rPr>
          <w:rFonts w:ascii="Times New Roman" w:hint="eastAsia"/>
        </w:rPr>
        <w:t>基础</w:t>
      </w:r>
      <w:r w:rsidR="00010600">
        <w:rPr>
          <w:rFonts w:ascii="Times New Roman"/>
        </w:rPr>
        <w:t>母猪在上层</w:t>
      </w:r>
      <w:r w:rsidR="00010600">
        <w:rPr>
          <w:rFonts w:ascii="Times New Roman" w:hint="eastAsia"/>
        </w:rPr>
        <w:t>，</w:t>
      </w:r>
      <w:r w:rsidR="00010600" w:rsidRPr="00DE41C4">
        <w:rPr>
          <w:rFonts w:ascii="Times New Roman" w:hint="eastAsia"/>
        </w:rPr>
        <w:t>保育育肥</w:t>
      </w:r>
      <w:r w:rsidR="00010600">
        <w:rPr>
          <w:rFonts w:ascii="Times New Roman" w:hint="eastAsia"/>
        </w:rPr>
        <w:t>猪</w:t>
      </w:r>
      <w:r w:rsidR="00010600">
        <w:rPr>
          <w:rFonts w:ascii="Times New Roman"/>
        </w:rPr>
        <w:t>布置在下层</w:t>
      </w:r>
      <w:r w:rsidR="00010600">
        <w:rPr>
          <w:rFonts w:ascii="Times New Roman" w:hint="eastAsia"/>
        </w:rPr>
        <w:t>。大型</w:t>
      </w:r>
      <w:r w:rsidR="00010600">
        <w:rPr>
          <w:rFonts w:ascii="Times New Roman"/>
        </w:rPr>
        <w:t>猪场</w:t>
      </w:r>
      <w:r w:rsidR="00010600">
        <w:rPr>
          <w:rFonts w:ascii="Times New Roman" w:hint="eastAsia"/>
        </w:rPr>
        <w:t>空怀和</w:t>
      </w:r>
      <w:r w:rsidR="00010600" w:rsidRPr="000E195C">
        <w:rPr>
          <w:rFonts w:ascii="Times New Roman" w:hint="eastAsia"/>
        </w:rPr>
        <w:t>妊娠</w:t>
      </w:r>
      <w:r w:rsidR="00010600">
        <w:rPr>
          <w:rFonts w:ascii="Times New Roman" w:hint="eastAsia"/>
        </w:rPr>
        <w:t>母</w:t>
      </w:r>
      <w:r w:rsidR="00010600">
        <w:rPr>
          <w:rFonts w:ascii="Times New Roman"/>
        </w:rPr>
        <w:t>猪与分娩母猪分开布置，同层周转。</w:t>
      </w:r>
      <w:r w:rsidR="000E195C" w:rsidRPr="00DE41C4">
        <w:rPr>
          <w:rFonts w:ascii="Times New Roman" w:hint="eastAsia"/>
        </w:rPr>
        <w:t>不同</w:t>
      </w:r>
      <w:r w:rsidR="00010600">
        <w:rPr>
          <w:rFonts w:ascii="Times New Roman" w:hint="eastAsia"/>
        </w:rPr>
        <w:t>猪</w:t>
      </w:r>
      <w:r w:rsidR="000E195C" w:rsidRPr="00DE41C4">
        <w:rPr>
          <w:rFonts w:ascii="Times New Roman" w:hint="eastAsia"/>
        </w:rPr>
        <w:t>舍之间应采取单向流动的工艺生产流线，不同栋舍、同栋舍不同层之间应相对独立，不宜相互交叉，</w:t>
      </w:r>
      <w:r w:rsidR="003B5913">
        <w:rPr>
          <w:rFonts w:ascii="Times New Roman" w:hint="eastAsia"/>
        </w:rPr>
        <w:t>应</w:t>
      </w:r>
      <w:r w:rsidR="000E195C" w:rsidRPr="00DE41C4">
        <w:rPr>
          <w:rFonts w:ascii="Times New Roman" w:hint="eastAsia"/>
        </w:rPr>
        <w:t>根据合理的生产节律确定每层饲养规模。</w:t>
      </w:r>
    </w:p>
    <w:p w:rsidR="00877EE1" w:rsidRDefault="000E195C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DE41C4">
        <w:rPr>
          <w:rFonts w:ascii="Times New Roman" w:hint="eastAsia"/>
        </w:rPr>
        <w:t>后备母猪宜通过坡道、电梯转入转出；淘汰母猪宜通过坡道、电梯转出舍外；仔猪宜采用电梯、坡道转入转出；育肥猪宜采用坡道</w:t>
      </w:r>
      <w:r w:rsidR="00DD1AC7">
        <w:rPr>
          <w:rFonts w:ascii="Times New Roman" w:hint="eastAsia"/>
        </w:rPr>
        <w:t>、升降平台</w:t>
      </w:r>
      <w:r w:rsidRPr="00DE41C4">
        <w:rPr>
          <w:rFonts w:ascii="Times New Roman" w:hint="eastAsia"/>
        </w:rPr>
        <w:t>转出舍外；病死猪宜通过电梯、溜管</w:t>
      </w:r>
      <w:r w:rsidR="00227D8D" w:rsidRPr="00DE41C4">
        <w:rPr>
          <w:rFonts w:ascii="Times New Roman" w:hint="eastAsia"/>
        </w:rPr>
        <w:t>（滑道）</w:t>
      </w:r>
      <w:r w:rsidRPr="00DE41C4">
        <w:rPr>
          <w:rFonts w:ascii="Times New Roman" w:hint="eastAsia"/>
        </w:rPr>
        <w:t>转出舍外。</w:t>
      </w:r>
    </w:p>
    <w:p w:rsidR="00877EE1" w:rsidRDefault="009A4250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7F5155">
        <w:rPr>
          <w:rFonts w:hint="eastAsia"/>
        </w:rPr>
        <w:t>多层立体规模化猪场外宜设置饲料配送中心，场内各类猪舍外宜设置饲料转运站，场外饲料宜采用气动或塞盘方式输送至转运站。猪舍层数小于</w:t>
      </w:r>
      <w:r>
        <w:rPr>
          <w:rFonts w:hint="eastAsia"/>
        </w:rPr>
        <w:t>4</w:t>
      </w:r>
      <w:r w:rsidRPr="007F5155">
        <w:rPr>
          <w:rFonts w:hint="eastAsia"/>
        </w:rPr>
        <w:t>层或建筑高度小于</w:t>
      </w:r>
      <w:r>
        <w:rPr>
          <w:rFonts w:hint="eastAsia"/>
        </w:rPr>
        <w:t>1</w:t>
      </w:r>
      <w:r w:rsidRPr="007F5155">
        <w:rPr>
          <w:rFonts w:hint="eastAsia"/>
        </w:rPr>
        <w:t>7米时，舍外饲料可采用塞盘方式直接传输到各楼层；猪舍层数超过</w:t>
      </w:r>
      <w:r>
        <w:rPr>
          <w:rFonts w:hint="eastAsia"/>
        </w:rPr>
        <w:t>4</w:t>
      </w:r>
      <w:r w:rsidRPr="007F5155">
        <w:rPr>
          <w:rFonts w:hint="eastAsia"/>
        </w:rPr>
        <w:t>层或建筑高度大于于</w:t>
      </w:r>
      <w:r>
        <w:rPr>
          <w:rFonts w:hint="eastAsia"/>
        </w:rPr>
        <w:t>1</w:t>
      </w:r>
      <w:r w:rsidRPr="007F5155">
        <w:rPr>
          <w:rFonts w:hint="eastAsia"/>
        </w:rPr>
        <w:t>7米时，舍外饲料宜采用斗式提升机或气动等方式传输到各楼层，若采用塞盘传输方式，需设置中转平台</w:t>
      </w:r>
      <w:r w:rsidR="000E195C" w:rsidRPr="000E195C">
        <w:rPr>
          <w:rFonts w:ascii="Times New Roman" w:hint="eastAsia"/>
        </w:rPr>
        <w:t>。</w:t>
      </w:r>
    </w:p>
    <w:p w:rsidR="000E195C" w:rsidRPr="00870686" w:rsidRDefault="000E195C" w:rsidP="00870686">
      <w:pPr>
        <w:pStyle w:val="a0"/>
        <w:spacing w:before="156" w:after="156" w:line="360" w:lineRule="exact"/>
        <w:ind w:left="0"/>
        <w:rPr>
          <w:rFonts w:ascii="Times New Roman" w:eastAsia="宋体"/>
          <w:b/>
          <w:bCs/>
        </w:rPr>
      </w:pPr>
      <w:r w:rsidRPr="00870686">
        <w:rPr>
          <w:rFonts w:ascii="Times New Roman" w:eastAsia="宋体" w:hint="eastAsia"/>
          <w:b/>
          <w:bCs/>
        </w:rPr>
        <w:t>舍内配置</w:t>
      </w:r>
    </w:p>
    <w:p w:rsidR="000E195C" w:rsidRDefault="000E195C" w:rsidP="000E195C">
      <w:pPr>
        <w:pStyle w:val="ae"/>
        <w:spacing w:before="50" w:after="50" w:line="360" w:lineRule="exact"/>
        <w:rPr>
          <w:rFonts w:ascii="Times New Roman"/>
        </w:rPr>
      </w:pPr>
      <w:r w:rsidRPr="000E195C">
        <w:rPr>
          <w:rFonts w:ascii="Times New Roman" w:hint="eastAsia"/>
        </w:rPr>
        <w:t>每个栏</w:t>
      </w:r>
      <w:r w:rsidR="00986235">
        <w:rPr>
          <w:rFonts w:ascii="Times New Roman" w:hint="eastAsia"/>
        </w:rPr>
        <w:t>舍</w:t>
      </w:r>
      <w:r w:rsidRPr="000E195C">
        <w:rPr>
          <w:rFonts w:ascii="Times New Roman" w:hint="eastAsia"/>
        </w:rPr>
        <w:t>的饲养密度宜按表</w:t>
      </w:r>
      <w:r w:rsidR="008D0995">
        <w:rPr>
          <w:rFonts w:ascii="Times New Roman" w:hint="eastAsia"/>
        </w:rPr>
        <w:t>4</w:t>
      </w:r>
      <w:r w:rsidRPr="000E195C">
        <w:rPr>
          <w:rFonts w:ascii="Times New Roman" w:hint="eastAsia"/>
        </w:rPr>
        <w:t>执行。</w:t>
      </w:r>
    </w:p>
    <w:p w:rsidR="00D63F72" w:rsidRDefault="00D63F72" w:rsidP="000E195C">
      <w:pPr>
        <w:pStyle w:val="ae"/>
        <w:spacing w:before="50" w:after="50" w:line="360" w:lineRule="exact"/>
        <w:rPr>
          <w:rFonts w:ascii="Times New Roman"/>
        </w:rPr>
      </w:pPr>
    </w:p>
    <w:p w:rsidR="00D63F72" w:rsidRPr="000E195C" w:rsidRDefault="00D63F72" w:rsidP="000E195C">
      <w:pPr>
        <w:pStyle w:val="ae"/>
        <w:spacing w:before="50" w:after="50" w:line="360" w:lineRule="exact"/>
        <w:rPr>
          <w:rFonts w:ascii="Times New Roman"/>
        </w:rPr>
      </w:pPr>
    </w:p>
    <w:p w:rsidR="000E195C" w:rsidRPr="008D0995" w:rsidRDefault="000E195C" w:rsidP="00870686">
      <w:pPr>
        <w:spacing w:before="120" w:line="300" w:lineRule="auto"/>
        <w:jc w:val="center"/>
        <w:rPr>
          <w:b/>
        </w:rPr>
      </w:pPr>
      <w:r w:rsidRPr="008D0995">
        <w:rPr>
          <w:rFonts w:hint="eastAsia"/>
          <w:b/>
        </w:rPr>
        <w:lastRenderedPageBreak/>
        <w:t>表</w:t>
      </w:r>
      <w:r w:rsidR="008D0995" w:rsidRPr="008D0995">
        <w:rPr>
          <w:rFonts w:hint="eastAsia"/>
          <w:b/>
        </w:rPr>
        <w:t>4</w:t>
      </w:r>
      <w:r w:rsidR="00A81DF8" w:rsidRPr="008D0995">
        <w:rPr>
          <w:rFonts w:hint="eastAsia"/>
          <w:b/>
        </w:rPr>
        <w:t xml:space="preserve">  </w:t>
      </w:r>
      <w:r w:rsidRPr="008D0995">
        <w:rPr>
          <w:rFonts w:hint="eastAsia"/>
          <w:b/>
        </w:rPr>
        <w:t>猪只饲养密度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4"/>
        <w:gridCol w:w="2353"/>
        <w:gridCol w:w="2353"/>
        <w:gridCol w:w="2431"/>
      </w:tblGrid>
      <w:tr w:rsidR="00227D8D" w:rsidRPr="009D4470" w:rsidTr="00D63F72">
        <w:trPr>
          <w:tblHeader/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8D" w:rsidRPr="00E94871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 w:rsidRPr="00E94871">
              <w:rPr>
                <w:rFonts w:ascii="宋体" w:cs="宋体" w:hint="eastAsia"/>
                <w:b/>
                <w:kern w:val="0"/>
                <w:sz w:val="18"/>
                <w:szCs w:val="18"/>
              </w:rPr>
              <w:t>猪群类别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8D" w:rsidRPr="006707CF" w:rsidRDefault="00227D8D" w:rsidP="00227D8D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 w:rsidRPr="006707CF">
              <w:rPr>
                <w:rFonts w:ascii="宋体" w:cs="宋体" w:hint="eastAsia"/>
                <w:b/>
                <w:kern w:val="0"/>
                <w:sz w:val="18"/>
                <w:szCs w:val="18"/>
              </w:rPr>
              <w:t>饲养方式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8D" w:rsidRPr="006707CF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 w:rsidRPr="006707CF">
              <w:rPr>
                <w:rFonts w:ascii="宋体" w:cs="宋体" w:hint="eastAsia"/>
                <w:b/>
                <w:kern w:val="0"/>
                <w:sz w:val="18"/>
                <w:szCs w:val="18"/>
              </w:rPr>
              <w:t>每栏饲养猪头数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8D" w:rsidRPr="006707CF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 w:rsidRPr="006707CF">
              <w:rPr>
                <w:rFonts w:ascii="宋体" w:cs="宋体" w:hint="eastAsia"/>
                <w:b/>
                <w:kern w:val="0"/>
                <w:sz w:val="18"/>
                <w:szCs w:val="18"/>
              </w:rPr>
              <w:t>每头占床面积</w:t>
            </w:r>
          </w:p>
          <w:p w:rsidR="00227D8D" w:rsidRPr="006707CF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 w:rsidRPr="006707CF">
              <w:rPr>
                <w:rFonts w:ascii="宋体" w:cs="宋体" w:hint="eastAsia"/>
                <w:b/>
                <w:kern w:val="0"/>
                <w:sz w:val="18"/>
                <w:szCs w:val="18"/>
              </w:rPr>
              <w:t>（平方米/头）</w:t>
            </w:r>
          </w:p>
        </w:tc>
      </w:tr>
      <w:tr w:rsidR="00227D8D" w:rsidRPr="009D4470" w:rsidTr="00227D8D">
        <w:trPr>
          <w:trHeight w:val="232"/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8D" w:rsidRPr="009D4470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种公猪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8D" w:rsidRPr="006707CF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707CF">
              <w:rPr>
                <w:rFonts w:ascii="宋体" w:cs="宋体" w:hint="eastAsia"/>
                <w:kern w:val="0"/>
                <w:sz w:val="18"/>
                <w:szCs w:val="18"/>
              </w:rPr>
              <w:t>单栏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8D" w:rsidRPr="006707CF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707CF">
              <w:rPr>
                <w:rFonts w:asci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8D" w:rsidRPr="006707CF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707CF">
              <w:rPr>
                <w:rFonts w:ascii="宋体" w:cs="宋体" w:hint="eastAsia"/>
                <w:kern w:val="0"/>
                <w:sz w:val="18"/>
                <w:szCs w:val="18"/>
              </w:rPr>
              <w:t>7</w:t>
            </w:r>
            <w:r w:rsidRPr="006707CF">
              <w:rPr>
                <w:rFonts w:ascii="宋体" w:cs="宋体"/>
                <w:kern w:val="0"/>
                <w:sz w:val="18"/>
                <w:szCs w:val="18"/>
              </w:rPr>
              <w:t>.5</w:t>
            </w:r>
            <w:r w:rsidR="002D274D" w:rsidRPr="00762841">
              <w:rPr>
                <w:color w:val="000000" w:themeColor="text1"/>
                <w:sz w:val="18"/>
              </w:rPr>
              <w:t>~</w:t>
            </w:r>
            <w:r w:rsidRPr="006707CF">
              <w:rPr>
                <w:rFonts w:ascii="宋体" w:cs="宋体"/>
                <w:kern w:val="0"/>
                <w:sz w:val="18"/>
                <w:szCs w:val="18"/>
              </w:rPr>
              <w:t>9.0</w:t>
            </w:r>
          </w:p>
        </w:tc>
      </w:tr>
      <w:tr w:rsidR="00227D8D" w:rsidRPr="009D4470" w:rsidTr="00227D8D">
        <w:trPr>
          <w:trHeight w:val="64"/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8D" w:rsidRPr="009D4470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后备公猪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8D" w:rsidRPr="006707CF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707CF">
              <w:rPr>
                <w:rFonts w:ascii="宋体" w:cs="宋体" w:hint="eastAsia"/>
                <w:kern w:val="0"/>
                <w:sz w:val="18"/>
                <w:szCs w:val="18"/>
              </w:rPr>
              <w:t>单栏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8D" w:rsidRPr="006707CF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707CF">
              <w:rPr>
                <w:rFonts w:ascii="宋体" w:cs="宋体" w:hint="eastAsia"/>
                <w:kern w:val="0"/>
                <w:sz w:val="18"/>
                <w:szCs w:val="18"/>
              </w:rPr>
              <w:t>1</w:t>
            </w:r>
            <w:r w:rsidR="002D274D" w:rsidRPr="00762841">
              <w:rPr>
                <w:color w:val="000000" w:themeColor="text1"/>
                <w:sz w:val="18"/>
              </w:rPr>
              <w:t>~</w:t>
            </w:r>
            <w:r w:rsidRPr="006707CF">
              <w:rPr>
                <w:rFonts w:asci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8D" w:rsidRPr="006707CF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707CF">
              <w:rPr>
                <w:rFonts w:ascii="宋体" w:cs="宋体" w:hint="eastAsia"/>
                <w:kern w:val="0"/>
                <w:sz w:val="18"/>
                <w:szCs w:val="18"/>
              </w:rPr>
              <w:t>4.0</w:t>
            </w:r>
            <w:r w:rsidR="002D274D" w:rsidRPr="00762841">
              <w:rPr>
                <w:color w:val="000000" w:themeColor="text1"/>
                <w:sz w:val="18"/>
              </w:rPr>
              <w:t>~</w:t>
            </w:r>
            <w:r w:rsidRPr="006707CF">
              <w:rPr>
                <w:rFonts w:ascii="宋体" w:cs="宋体" w:hint="eastAsia"/>
                <w:kern w:val="0"/>
                <w:sz w:val="18"/>
                <w:szCs w:val="18"/>
              </w:rPr>
              <w:t>5.0</w:t>
            </w:r>
          </w:p>
        </w:tc>
      </w:tr>
      <w:tr w:rsidR="00227D8D" w:rsidRPr="009D4470" w:rsidTr="00227D8D">
        <w:trPr>
          <w:trHeight w:val="64"/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8D" w:rsidRPr="009D4470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后备母猪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8D" w:rsidRPr="006707CF" w:rsidRDefault="00FF5655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707CF">
              <w:rPr>
                <w:rFonts w:ascii="宋体" w:cs="宋体" w:hint="eastAsia"/>
                <w:kern w:val="0"/>
                <w:sz w:val="18"/>
                <w:szCs w:val="18"/>
              </w:rPr>
              <w:t>限位栏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8D" w:rsidRPr="006707CF" w:rsidRDefault="00FF5655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8D" w:rsidRPr="006707CF" w:rsidRDefault="00227D8D" w:rsidP="00FF565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707CF">
              <w:rPr>
                <w:rFonts w:ascii="宋体" w:cs="宋体" w:hint="eastAsia"/>
                <w:kern w:val="0"/>
                <w:sz w:val="18"/>
                <w:szCs w:val="18"/>
              </w:rPr>
              <w:t>1</w:t>
            </w:r>
            <w:r w:rsidRPr="006707CF">
              <w:rPr>
                <w:rFonts w:ascii="宋体" w:cs="宋体"/>
                <w:kern w:val="0"/>
                <w:sz w:val="18"/>
                <w:szCs w:val="18"/>
              </w:rPr>
              <w:t>.</w:t>
            </w:r>
            <w:r w:rsidR="00FF5655">
              <w:rPr>
                <w:rFonts w:ascii="宋体" w:cs="宋体" w:hint="eastAsia"/>
                <w:kern w:val="0"/>
                <w:sz w:val="18"/>
                <w:szCs w:val="18"/>
              </w:rPr>
              <w:t>2</w:t>
            </w:r>
            <w:r w:rsidR="002D274D" w:rsidRPr="00762841">
              <w:rPr>
                <w:color w:val="000000" w:themeColor="text1"/>
                <w:sz w:val="18"/>
              </w:rPr>
              <w:t>~</w:t>
            </w:r>
            <w:r w:rsidRPr="006707CF">
              <w:rPr>
                <w:rFonts w:ascii="宋体" w:cs="宋体" w:hint="eastAsia"/>
                <w:kern w:val="0"/>
                <w:sz w:val="18"/>
                <w:szCs w:val="18"/>
              </w:rPr>
              <w:t>1.</w:t>
            </w:r>
            <w:r w:rsidR="00FF5655">
              <w:rPr>
                <w:rFonts w:ascii="宋体" w:cs="宋体" w:hint="eastAsia"/>
                <w:kern w:val="0"/>
                <w:sz w:val="18"/>
                <w:szCs w:val="18"/>
              </w:rPr>
              <w:t>3</w:t>
            </w:r>
          </w:p>
        </w:tc>
      </w:tr>
      <w:tr w:rsidR="00227D8D" w:rsidRPr="009D4470" w:rsidTr="00227D8D">
        <w:trPr>
          <w:trHeight w:val="64"/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7D8D" w:rsidRPr="009D4470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空怀妊娠母猪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D8D" w:rsidRPr="00D63F72" w:rsidRDefault="00AF06BC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D63F72">
              <w:rPr>
                <w:rFonts w:ascii="宋体" w:cs="宋体" w:hint="eastAsia"/>
                <w:kern w:val="0"/>
                <w:sz w:val="18"/>
                <w:szCs w:val="18"/>
              </w:rPr>
              <w:t>限位栏或大栏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8D" w:rsidRPr="00D63F72" w:rsidRDefault="00AF06BC" w:rsidP="000E3EC8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D63F72">
              <w:rPr>
                <w:rFonts w:ascii="宋体" w:cs="宋体" w:hint="eastAsia"/>
                <w:kern w:val="0"/>
                <w:sz w:val="18"/>
                <w:szCs w:val="18"/>
              </w:rPr>
              <w:t>1-4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8D" w:rsidRPr="00D63F72" w:rsidRDefault="00AF06BC" w:rsidP="007C3A40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D63F72">
              <w:rPr>
                <w:rFonts w:ascii="宋体" w:cs="宋体" w:hint="eastAsia"/>
                <w:kern w:val="0"/>
                <w:sz w:val="18"/>
                <w:szCs w:val="18"/>
              </w:rPr>
              <w:t>1.3</w:t>
            </w:r>
            <w:r w:rsidRPr="00D63F72">
              <w:rPr>
                <w:sz w:val="18"/>
              </w:rPr>
              <w:t>~</w:t>
            </w:r>
            <w:r w:rsidRPr="00D63F72">
              <w:rPr>
                <w:rFonts w:ascii="宋体" w:cs="宋体" w:hint="eastAsia"/>
                <w:kern w:val="0"/>
                <w:sz w:val="18"/>
                <w:szCs w:val="18"/>
              </w:rPr>
              <w:t>2.0</w:t>
            </w:r>
          </w:p>
        </w:tc>
      </w:tr>
      <w:tr w:rsidR="00227D8D" w:rsidRPr="009D4470" w:rsidTr="00227D8D">
        <w:trPr>
          <w:trHeight w:val="64"/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8D" w:rsidRPr="009D4470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哺乳母猪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8D" w:rsidRPr="00D63F72" w:rsidRDefault="009E18FE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D63F72">
              <w:rPr>
                <w:rFonts w:ascii="宋体" w:cs="宋体" w:hint="eastAsia"/>
                <w:kern w:val="0"/>
                <w:sz w:val="18"/>
                <w:szCs w:val="18"/>
              </w:rPr>
              <w:t>分娩栏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8D" w:rsidRPr="00D63F72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D63F72">
              <w:rPr>
                <w:rFonts w:ascii="宋体" w:cs="宋体" w:hint="eastAsia"/>
                <w:kern w:val="0"/>
                <w:sz w:val="18"/>
                <w:szCs w:val="18"/>
              </w:rPr>
              <w:t>1窝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8D" w:rsidRPr="00D63F72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D63F72">
              <w:rPr>
                <w:rFonts w:ascii="宋体" w:cs="宋体" w:hint="eastAsia"/>
                <w:kern w:val="0"/>
                <w:sz w:val="18"/>
                <w:szCs w:val="18"/>
              </w:rPr>
              <w:t>4.2</w:t>
            </w:r>
            <w:r w:rsidR="002D274D" w:rsidRPr="00D63F72">
              <w:rPr>
                <w:sz w:val="18"/>
              </w:rPr>
              <w:t>~</w:t>
            </w:r>
            <w:r w:rsidRPr="00D63F72">
              <w:rPr>
                <w:rFonts w:ascii="宋体" w:cs="宋体" w:hint="eastAsia"/>
                <w:kern w:val="0"/>
                <w:sz w:val="18"/>
                <w:szCs w:val="18"/>
              </w:rPr>
              <w:t>5.0</w:t>
            </w:r>
          </w:p>
        </w:tc>
      </w:tr>
      <w:tr w:rsidR="00227D8D" w:rsidRPr="009D4470" w:rsidTr="00227D8D">
        <w:trPr>
          <w:trHeight w:val="64"/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8D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保育猪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8D" w:rsidRPr="006707CF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707CF">
              <w:rPr>
                <w:rFonts w:ascii="宋体" w:cs="宋体" w:hint="eastAsia"/>
                <w:kern w:val="0"/>
                <w:sz w:val="18"/>
                <w:szCs w:val="18"/>
              </w:rPr>
              <w:t>大群（并窝）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8D" w:rsidRPr="006707CF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707CF">
              <w:rPr>
                <w:rFonts w:ascii="宋体" w:cs="宋体" w:hint="eastAsia"/>
                <w:kern w:val="0"/>
                <w:sz w:val="18"/>
                <w:szCs w:val="18"/>
              </w:rPr>
              <w:t>10</w:t>
            </w:r>
            <w:r w:rsidR="002D274D" w:rsidRPr="00762841">
              <w:rPr>
                <w:color w:val="000000" w:themeColor="text1"/>
                <w:sz w:val="18"/>
              </w:rPr>
              <w:t>~</w:t>
            </w:r>
            <w:r w:rsidRPr="006707CF">
              <w:rPr>
                <w:rFonts w:ascii="宋体" w:cs="宋体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8D" w:rsidRPr="00DE41C4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DE41C4">
              <w:rPr>
                <w:rFonts w:ascii="宋体" w:cs="宋体" w:hint="eastAsia"/>
                <w:kern w:val="0"/>
                <w:sz w:val="18"/>
                <w:szCs w:val="18"/>
              </w:rPr>
              <w:t>0.3</w:t>
            </w:r>
            <w:r w:rsidR="002D274D" w:rsidRPr="00DE41C4">
              <w:rPr>
                <w:color w:val="000000" w:themeColor="text1"/>
                <w:sz w:val="18"/>
              </w:rPr>
              <w:t>~</w:t>
            </w:r>
            <w:r w:rsidRPr="00DE41C4">
              <w:rPr>
                <w:rFonts w:ascii="宋体" w:cs="宋体" w:hint="eastAsia"/>
                <w:kern w:val="0"/>
                <w:sz w:val="18"/>
                <w:szCs w:val="18"/>
              </w:rPr>
              <w:t>0.5</w:t>
            </w:r>
          </w:p>
        </w:tc>
      </w:tr>
      <w:tr w:rsidR="00227D8D" w:rsidRPr="009D4470" w:rsidTr="00227D8D">
        <w:trPr>
          <w:trHeight w:val="64"/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8D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育肥猪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8D" w:rsidRPr="006707CF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707CF">
              <w:rPr>
                <w:rFonts w:ascii="宋体" w:cs="宋体" w:hint="eastAsia"/>
                <w:kern w:val="0"/>
                <w:sz w:val="18"/>
                <w:szCs w:val="18"/>
              </w:rPr>
              <w:t>大群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8D" w:rsidRPr="006707CF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707CF">
              <w:rPr>
                <w:rFonts w:ascii="宋体" w:cs="宋体" w:hint="eastAsia"/>
                <w:kern w:val="0"/>
                <w:sz w:val="18"/>
                <w:szCs w:val="18"/>
              </w:rPr>
              <w:t>10</w:t>
            </w:r>
            <w:r w:rsidR="002D274D" w:rsidRPr="00762841">
              <w:rPr>
                <w:color w:val="000000" w:themeColor="text1"/>
                <w:sz w:val="18"/>
              </w:rPr>
              <w:t>~</w:t>
            </w:r>
            <w:r w:rsidRPr="006707CF">
              <w:rPr>
                <w:rFonts w:ascii="宋体" w:cs="宋体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D8D" w:rsidRPr="00DE41C4" w:rsidRDefault="00227D8D" w:rsidP="004A4F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DE41C4">
              <w:rPr>
                <w:rFonts w:ascii="宋体" w:cs="宋体" w:hint="eastAsia"/>
                <w:kern w:val="0"/>
                <w:sz w:val="18"/>
                <w:szCs w:val="18"/>
              </w:rPr>
              <w:t>0.8</w:t>
            </w:r>
            <w:r w:rsidR="002D274D" w:rsidRPr="00DE41C4">
              <w:rPr>
                <w:color w:val="000000" w:themeColor="text1"/>
                <w:sz w:val="18"/>
              </w:rPr>
              <w:t>~</w:t>
            </w:r>
            <w:r w:rsidRPr="00DE41C4">
              <w:rPr>
                <w:rFonts w:ascii="宋体" w:cs="宋体" w:hint="eastAsia"/>
                <w:kern w:val="0"/>
                <w:sz w:val="18"/>
                <w:szCs w:val="18"/>
              </w:rPr>
              <w:t>1.</w:t>
            </w:r>
            <w:r w:rsidR="000E3EC8" w:rsidRPr="00DE41C4">
              <w:rPr>
                <w:rFonts w:ascii="宋体" w:cs="宋体" w:hint="eastAsia"/>
                <w:kern w:val="0"/>
                <w:sz w:val="18"/>
                <w:szCs w:val="18"/>
              </w:rPr>
              <w:t>0</w:t>
            </w:r>
          </w:p>
        </w:tc>
      </w:tr>
    </w:tbl>
    <w:p w:rsidR="000E195C" w:rsidRPr="00870686" w:rsidRDefault="000E195C" w:rsidP="00870686">
      <w:pPr>
        <w:pStyle w:val="a0"/>
        <w:spacing w:before="156" w:after="156" w:line="360" w:lineRule="exact"/>
        <w:ind w:left="0"/>
        <w:rPr>
          <w:rFonts w:ascii="Times New Roman" w:eastAsia="宋体"/>
          <w:b/>
          <w:bCs/>
        </w:rPr>
      </w:pPr>
      <w:r w:rsidRPr="00870686">
        <w:rPr>
          <w:rFonts w:ascii="Times New Roman" w:eastAsia="宋体" w:hint="eastAsia"/>
          <w:b/>
          <w:bCs/>
        </w:rPr>
        <w:t>主要</w:t>
      </w:r>
      <w:r w:rsidR="00131F13">
        <w:rPr>
          <w:rFonts w:ascii="Times New Roman" w:eastAsia="宋体" w:hint="eastAsia"/>
          <w:b/>
          <w:bCs/>
        </w:rPr>
        <w:t>设施</w:t>
      </w:r>
      <w:r w:rsidRPr="00870686">
        <w:rPr>
          <w:rFonts w:ascii="Times New Roman" w:eastAsia="宋体" w:hint="eastAsia"/>
          <w:b/>
          <w:bCs/>
        </w:rPr>
        <w:t>设备</w:t>
      </w:r>
    </w:p>
    <w:p w:rsidR="00877EE1" w:rsidRDefault="000E195C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8C04F9">
        <w:rPr>
          <w:rFonts w:ascii="Times New Roman" w:hint="eastAsia"/>
        </w:rPr>
        <w:t>设备</w:t>
      </w:r>
      <w:r w:rsidRPr="008C04F9">
        <w:rPr>
          <w:rFonts w:ascii="Times New Roman"/>
        </w:rPr>
        <w:t>应选用通用性强、结实耐用、高效低耗、便于</w:t>
      </w:r>
      <w:r w:rsidRPr="008C04F9">
        <w:rPr>
          <w:rFonts w:ascii="Times New Roman" w:hint="eastAsia"/>
        </w:rPr>
        <w:t>操作</w:t>
      </w:r>
      <w:r w:rsidRPr="008C04F9">
        <w:rPr>
          <w:rFonts w:ascii="Times New Roman"/>
        </w:rPr>
        <w:t>和</w:t>
      </w:r>
      <w:r w:rsidRPr="008C04F9">
        <w:rPr>
          <w:rFonts w:ascii="Times New Roman" w:hint="eastAsia"/>
        </w:rPr>
        <w:t>维修</w:t>
      </w:r>
      <w:r w:rsidRPr="008C04F9">
        <w:rPr>
          <w:rFonts w:ascii="Times New Roman"/>
        </w:rPr>
        <w:t>的定型产品</w:t>
      </w:r>
      <w:r w:rsidRPr="008C04F9">
        <w:rPr>
          <w:rFonts w:ascii="Times New Roman" w:hint="eastAsia"/>
        </w:rPr>
        <w:t>。</w:t>
      </w:r>
    </w:p>
    <w:p w:rsidR="00877EE1" w:rsidRDefault="008C04F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8C04F9">
        <w:rPr>
          <w:rFonts w:ascii="Times New Roman" w:hint="eastAsia"/>
        </w:rPr>
        <w:t>多层立体规模化猪场设备应与饲养规模和工艺配套，主要包括：</w:t>
      </w:r>
      <w:r w:rsidR="00131F13">
        <w:rPr>
          <w:rFonts w:ascii="Times New Roman" w:hint="eastAsia"/>
        </w:rPr>
        <w:t>栏位</w:t>
      </w:r>
      <w:r w:rsidR="00AF06BC">
        <w:rPr>
          <w:rFonts w:ascii="Times New Roman" w:hint="eastAsia"/>
        </w:rPr>
        <w:t>系统</w:t>
      </w:r>
      <w:r w:rsidRPr="008C04F9">
        <w:rPr>
          <w:rFonts w:ascii="Times New Roman" w:hint="eastAsia"/>
        </w:rPr>
        <w:t>、供水供料</w:t>
      </w:r>
      <w:r w:rsidR="00AF06BC">
        <w:rPr>
          <w:rFonts w:ascii="Times New Roman" w:hint="eastAsia"/>
        </w:rPr>
        <w:t>系统</w:t>
      </w:r>
      <w:r w:rsidRPr="008C04F9">
        <w:rPr>
          <w:rFonts w:ascii="Times New Roman" w:hint="eastAsia"/>
        </w:rPr>
        <w:t>、环境控制</w:t>
      </w:r>
      <w:r w:rsidR="00AF06BC">
        <w:rPr>
          <w:rFonts w:ascii="Times New Roman" w:hint="eastAsia"/>
        </w:rPr>
        <w:t>系统</w:t>
      </w:r>
      <w:r w:rsidRPr="008C04F9">
        <w:rPr>
          <w:rFonts w:ascii="Times New Roman" w:hint="eastAsia"/>
        </w:rPr>
        <w:t>、清粪</w:t>
      </w:r>
      <w:r w:rsidR="00AF06BC">
        <w:rPr>
          <w:rFonts w:ascii="Times New Roman" w:hint="eastAsia"/>
        </w:rPr>
        <w:t>系统</w:t>
      </w:r>
      <w:r w:rsidRPr="008C04F9">
        <w:rPr>
          <w:rFonts w:ascii="Times New Roman" w:hint="eastAsia"/>
        </w:rPr>
        <w:t>、粪污处理</w:t>
      </w:r>
      <w:r w:rsidR="00AF06BC">
        <w:rPr>
          <w:rFonts w:ascii="Times New Roman" w:hint="eastAsia"/>
        </w:rPr>
        <w:t>系统</w:t>
      </w:r>
      <w:r w:rsidRPr="008C04F9">
        <w:rPr>
          <w:rFonts w:ascii="Times New Roman" w:hint="eastAsia"/>
        </w:rPr>
        <w:t>、病死</w:t>
      </w:r>
      <w:r w:rsidR="00986235">
        <w:rPr>
          <w:rFonts w:ascii="Times New Roman" w:hint="eastAsia"/>
        </w:rPr>
        <w:t>猪</w:t>
      </w:r>
      <w:r w:rsidRPr="008C04F9">
        <w:rPr>
          <w:rFonts w:ascii="Times New Roman" w:hint="eastAsia"/>
        </w:rPr>
        <w:t>无害化处理</w:t>
      </w:r>
      <w:r w:rsidR="00AF06BC">
        <w:rPr>
          <w:rFonts w:ascii="Times New Roman" w:hint="eastAsia"/>
        </w:rPr>
        <w:t>系统</w:t>
      </w:r>
      <w:r w:rsidRPr="008C04F9">
        <w:rPr>
          <w:rFonts w:ascii="Times New Roman" w:hint="eastAsia"/>
        </w:rPr>
        <w:t>、臭气处理</w:t>
      </w:r>
      <w:r w:rsidR="00AF06BC">
        <w:rPr>
          <w:rFonts w:ascii="Times New Roman" w:hint="eastAsia"/>
        </w:rPr>
        <w:t>系统</w:t>
      </w:r>
      <w:r w:rsidRPr="008C04F9">
        <w:rPr>
          <w:rFonts w:ascii="Times New Roman" w:hint="eastAsia"/>
        </w:rPr>
        <w:t>、清洗消毒等设备</w:t>
      </w:r>
      <w:r w:rsidR="000E195C" w:rsidRPr="008C04F9">
        <w:rPr>
          <w:rFonts w:ascii="Times New Roman" w:hint="eastAsia"/>
        </w:rPr>
        <w:t>。</w:t>
      </w:r>
    </w:p>
    <w:p w:rsidR="00877EE1" w:rsidRDefault="00AF06BC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EF6034">
        <w:rPr>
          <w:rFonts w:hint="eastAsia"/>
        </w:rPr>
        <w:t>猪舍</w:t>
      </w:r>
      <w:r w:rsidRPr="00EF6034">
        <w:t>内</w:t>
      </w:r>
      <w:r>
        <w:rPr>
          <w:rFonts w:hint="eastAsia"/>
        </w:rPr>
        <w:t>可</w:t>
      </w:r>
      <w:r w:rsidRPr="00EF6034">
        <w:t>增加</w:t>
      </w:r>
      <w:r>
        <w:rPr>
          <w:rFonts w:hint="eastAsia"/>
        </w:rPr>
        <w:t>物联网系统和</w:t>
      </w:r>
      <w:r w:rsidRPr="00EF6034">
        <w:rPr>
          <w:rFonts w:hint="eastAsia"/>
        </w:rPr>
        <w:t>智能化设备，如</w:t>
      </w:r>
      <w:r>
        <w:rPr>
          <w:rFonts w:hint="eastAsia"/>
        </w:rPr>
        <w:t>生物识别、</w:t>
      </w:r>
      <w:r>
        <w:t>监测监控</w:t>
      </w:r>
      <w:r>
        <w:rPr>
          <w:rFonts w:hint="eastAsia"/>
        </w:rPr>
        <w:t>等</w:t>
      </w:r>
      <w:r w:rsidR="000E195C" w:rsidRPr="008C04F9">
        <w:rPr>
          <w:rFonts w:ascii="Times New Roman" w:hint="eastAsia"/>
        </w:rPr>
        <w:t>。</w:t>
      </w:r>
    </w:p>
    <w:p w:rsidR="000E195C" w:rsidRPr="00870686" w:rsidRDefault="000E195C" w:rsidP="00870686">
      <w:pPr>
        <w:pStyle w:val="ae"/>
        <w:spacing w:before="50" w:after="50" w:line="360" w:lineRule="exact"/>
        <w:rPr>
          <w:rFonts w:ascii="Times New Roman"/>
        </w:rPr>
      </w:pPr>
      <w:r w:rsidRPr="00870686">
        <w:rPr>
          <w:rFonts w:ascii="Times New Roman"/>
        </w:rPr>
        <w:t>多层立体规模化猪场</w:t>
      </w:r>
      <w:r w:rsidRPr="00870686">
        <w:rPr>
          <w:rFonts w:ascii="Times New Roman" w:hint="eastAsia"/>
        </w:rPr>
        <w:t>需购置设备参考表</w:t>
      </w:r>
      <w:r w:rsidR="008D0995">
        <w:rPr>
          <w:rFonts w:ascii="Times New Roman" w:hint="eastAsia"/>
        </w:rPr>
        <w:t>5</w:t>
      </w:r>
      <w:r w:rsidRPr="00870686">
        <w:rPr>
          <w:rFonts w:ascii="Times New Roman" w:hint="eastAsia"/>
        </w:rPr>
        <w:t>。</w:t>
      </w:r>
    </w:p>
    <w:p w:rsidR="000E195C" w:rsidRPr="008D0995" w:rsidRDefault="000E195C" w:rsidP="00870686">
      <w:pPr>
        <w:spacing w:before="120" w:line="300" w:lineRule="auto"/>
        <w:jc w:val="center"/>
        <w:rPr>
          <w:b/>
        </w:rPr>
      </w:pPr>
      <w:r w:rsidRPr="008D0995">
        <w:rPr>
          <w:rFonts w:hint="eastAsia"/>
          <w:b/>
        </w:rPr>
        <w:t>表</w:t>
      </w:r>
      <w:r w:rsidR="008D0995" w:rsidRPr="008D0995">
        <w:rPr>
          <w:rFonts w:hint="eastAsia"/>
          <w:b/>
        </w:rPr>
        <w:t>5</w:t>
      </w:r>
      <w:r w:rsidR="00A81DF8" w:rsidRPr="008D0995">
        <w:rPr>
          <w:rFonts w:hint="eastAsia"/>
          <w:b/>
        </w:rPr>
        <w:t xml:space="preserve">  </w:t>
      </w:r>
      <w:r w:rsidRPr="008D0995">
        <w:rPr>
          <w:rFonts w:hint="eastAsia"/>
          <w:b/>
        </w:rPr>
        <w:t>仪器设备参考表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809"/>
        <w:gridCol w:w="7655"/>
      </w:tblGrid>
      <w:tr w:rsidR="005B299B" w:rsidTr="005B299B">
        <w:trPr>
          <w:trHeight w:val="455"/>
          <w:tblHeader/>
        </w:trPr>
        <w:tc>
          <w:tcPr>
            <w:tcW w:w="1809" w:type="dxa"/>
            <w:vAlign w:val="center"/>
          </w:tcPr>
          <w:p w:rsidR="005B299B" w:rsidRPr="00870686" w:rsidRDefault="005B299B" w:rsidP="004A4FAA">
            <w:pPr>
              <w:jc w:val="center"/>
              <w:rPr>
                <w:b/>
                <w:sz w:val="18"/>
                <w:szCs w:val="18"/>
              </w:rPr>
            </w:pPr>
            <w:r w:rsidRPr="00870686">
              <w:rPr>
                <w:rFonts w:hint="eastAsia"/>
                <w:b/>
                <w:sz w:val="18"/>
                <w:szCs w:val="18"/>
              </w:rPr>
              <w:t>设备类别</w:t>
            </w:r>
          </w:p>
        </w:tc>
        <w:tc>
          <w:tcPr>
            <w:tcW w:w="7655" w:type="dxa"/>
            <w:vAlign w:val="center"/>
          </w:tcPr>
          <w:p w:rsidR="005B299B" w:rsidRPr="00870686" w:rsidRDefault="005B299B" w:rsidP="004A4FAA">
            <w:pPr>
              <w:jc w:val="center"/>
              <w:rPr>
                <w:b/>
                <w:sz w:val="18"/>
                <w:szCs w:val="18"/>
              </w:rPr>
            </w:pPr>
            <w:r w:rsidRPr="00870686">
              <w:rPr>
                <w:rFonts w:hint="eastAsia"/>
                <w:b/>
                <w:sz w:val="18"/>
                <w:szCs w:val="18"/>
              </w:rPr>
              <w:t>主要设备</w:t>
            </w:r>
          </w:p>
        </w:tc>
      </w:tr>
      <w:tr w:rsidR="005B299B" w:rsidTr="005B299B">
        <w:trPr>
          <w:trHeight w:val="468"/>
        </w:trPr>
        <w:tc>
          <w:tcPr>
            <w:tcW w:w="1809" w:type="dxa"/>
            <w:vAlign w:val="center"/>
          </w:tcPr>
          <w:p w:rsidR="005B299B" w:rsidRPr="00870686" w:rsidRDefault="005B299B" w:rsidP="004A4FAA">
            <w:pPr>
              <w:rPr>
                <w:sz w:val="18"/>
                <w:szCs w:val="18"/>
              </w:rPr>
            </w:pPr>
            <w:r w:rsidRPr="00870686">
              <w:rPr>
                <w:rFonts w:hint="eastAsia"/>
                <w:sz w:val="18"/>
                <w:szCs w:val="18"/>
              </w:rPr>
              <w:t>饲养设备</w:t>
            </w:r>
          </w:p>
        </w:tc>
        <w:tc>
          <w:tcPr>
            <w:tcW w:w="7655" w:type="dxa"/>
            <w:vAlign w:val="center"/>
          </w:tcPr>
          <w:p w:rsidR="005B299B" w:rsidRPr="00870686" w:rsidRDefault="005B299B" w:rsidP="00B9256E">
            <w:pPr>
              <w:rPr>
                <w:sz w:val="18"/>
                <w:szCs w:val="18"/>
              </w:rPr>
            </w:pPr>
            <w:r w:rsidRPr="00870686">
              <w:rPr>
                <w:rFonts w:hint="eastAsia"/>
                <w:sz w:val="18"/>
                <w:szCs w:val="18"/>
              </w:rPr>
              <w:t>猪栏</w:t>
            </w:r>
            <w:r w:rsidRPr="00870686">
              <w:rPr>
                <w:sz w:val="18"/>
                <w:szCs w:val="18"/>
              </w:rPr>
              <w:t>、</w:t>
            </w:r>
            <w:r w:rsidRPr="00870686">
              <w:rPr>
                <w:rFonts w:hint="eastAsia"/>
                <w:sz w:val="18"/>
                <w:szCs w:val="18"/>
              </w:rPr>
              <w:t>食槽</w:t>
            </w:r>
            <w:r w:rsidRPr="00870686">
              <w:rPr>
                <w:sz w:val="18"/>
                <w:szCs w:val="18"/>
              </w:rPr>
              <w:t>、漏缝地板等</w:t>
            </w:r>
            <w:r w:rsidRPr="00934D1E">
              <w:rPr>
                <w:rFonts w:hint="eastAsia"/>
                <w:sz w:val="18"/>
                <w:szCs w:val="18"/>
              </w:rPr>
              <w:t>；</w:t>
            </w:r>
            <w:r w:rsidRPr="00870686">
              <w:rPr>
                <w:sz w:val="18"/>
                <w:szCs w:val="18"/>
              </w:rPr>
              <w:t xml:space="preserve"> </w:t>
            </w:r>
          </w:p>
        </w:tc>
      </w:tr>
      <w:tr w:rsidR="005B299B" w:rsidTr="005B299B">
        <w:trPr>
          <w:trHeight w:val="468"/>
        </w:trPr>
        <w:tc>
          <w:tcPr>
            <w:tcW w:w="1809" w:type="dxa"/>
            <w:vAlign w:val="center"/>
          </w:tcPr>
          <w:p w:rsidR="005B299B" w:rsidRPr="00870686" w:rsidRDefault="005B299B" w:rsidP="004A4FAA">
            <w:pPr>
              <w:rPr>
                <w:sz w:val="18"/>
                <w:szCs w:val="18"/>
              </w:rPr>
            </w:pPr>
            <w:r w:rsidRPr="00870686">
              <w:rPr>
                <w:rFonts w:hint="eastAsia"/>
                <w:sz w:val="18"/>
                <w:szCs w:val="18"/>
              </w:rPr>
              <w:t>供水</w:t>
            </w:r>
            <w:r w:rsidRPr="00870686">
              <w:rPr>
                <w:sz w:val="18"/>
                <w:szCs w:val="18"/>
              </w:rPr>
              <w:t>供料设备</w:t>
            </w:r>
          </w:p>
        </w:tc>
        <w:tc>
          <w:tcPr>
            <w:tcW w:w="7655" w:type="dxa"/>
            <w:vAlign w:val="center"/>
          </w:tcPr>
          <w:p w:rsidR="005B299B" w:rsidRPr="00870686" w:rsidRDefault="005B299B" w:rsidP="004A4FAA">
            <w:pPr>
              <w:rPr>
                <w:sz w:val="18"/>
                <w:szCs w:val="18"/>
              </w:rPr>
            </w:pPr>
            <w:r w:rsidRPr="00870686">
              <w:rPr>
                <w:rFonts w:hint="eastAsia"/>
                <w:sz w:val="18"/>
                <w:szCs w:val="18"/>
              </w:rPr>
              <w:t>供水系统主要</w:t>
            </w:r>
            <w:r w:rsidRPr="00870686">
              <w:rPr>
                <w:sz w:val="18"/>
                <w:szCs w:val="18"/>
              </w:rPr>
              <w:t>包括：</w:t>
            </w:r>
            <w:r w:rsidRPr="00870686">
              <w:rPr>
                <w:rFonts w:hint="eastAsia"/>
                <w:sz w:val="18"/>
                <w:szCs w:val="18"/>
              </w:rPr>
              <w:t>供水管道、加药器、过滤器、节水器、饮水器等；</w:t>
            </w:r>
          </w:p>
          <w:p w:rsidR="005B299B" w:rsidRPr="00870686" w:rsidRDefault="005B299B" w:rsidP="004A4FAA">
            <w:pPr>
              <w:rPr>
                <w:sz w:val="18"/>
                <w:szCs w:val="18"/>
              </w:rPr>
            </w:pPr>
            <w:r w:rsidRPr="00870686">
              <w:rPr>
                <w:rFonts w:hint="eastAsia"/>
                <w:sz w:val="18"/>
                <w:szCs w:val="18"/>
              </w:rPr>
              <w:t>供料系统主要</w:t>
            </w:r>
            <w:r w:rsidRPr="00870686">
              <w:rPr>
                <w:sz w:val="18"/>
                <w:szCs w:val="18"/>
              </w:rPr>
              <w:t>包括：料塔</w:t>
            </w:r>
            <w:r w:rsidRPr="00870686">
              <w:rPr>
                <w:rFonts w:hint="eastAsia"/>
                <w:sz w:val="18"/>
                <w:szCs w:val="18"/>
              </w:rPr>
              <w:t>，</w:t>
            </w:r>
            <w:r w:rsidRPr="00870686">
              <w:rPr>
                <w:sz w:val="18"/>
                <w:szCs w:val="18"/>
              </w:rPr>
              <w:t>气动</w:t>
            </w:r>
            <w:r w:rsidRPr="00870686">
              <w:rPr>
                <w:rFonts w:hint="eastAsia"/>
                <w:sz w:val="18"/>
                <w:szCs w:val="18"/>
              </w:rPr>
              <w:t>送料</w:t>
            </w:r>
            <w:r w:rsidRPr="00870686">
              <w:rPr>
                <w:sz w:val="18"/>
                <w:szCs w:val="18"/>
              </w:rPr>
              <w:t>、塞盘</w:t>
            </w:r>
            <w:r w:rsidRPr="00870686">
              <w:rPr>
                <w:rFonts w:hint="eastAsia"/>
                <w:sz w:val="18"/>
                <w:szCs w:val="18"/>
              </w:rPr>
              <w:t>输料、饲料</w:t>
            </w:r>
            <w:r w:rsidRPr="00870686">
              <w:rPr>
                <w:sz w:val="18"/>
                <w:szCs w:val="18"/>
              </w:rPr>
              <w:t>提升机</w:t>
            </w:r>
            <w:r w:rsidRPr="00870686">
              <w:rPr>
                <w:rFonts w:hint="eastAsia"/>
                <w:sz w:val="18"/>
                <w:szCs w:val="18"/>
              </w:rPr>
              <w:t>等</w:t>
            </w:r>
            <w:r w:rsidRPr="00870686">
              <w:rPr>
                <w:sz w:val="18"/>
                <w:szCs w:val="18"/>
              </w:rPr>
              <w:t>饲料</w:t>
            </w:r>
            <w:r w:rsidRPr="00870686">
              <w:rPr>
                <w:rFonts w:hint="eastAsia"/>
                <w:sz w:val="18"/>
                <w:szCs w:val="18"/>
              </w:rPr>
              <w:t>输送系统</w:t>
            </w:r>
            <w:r w:rsidRPr="00870686">
              <w:rPr>
                <w:sz w:val="18"/>
                <w:szCs w:val="18"/>
              </w:rPr>
              <w:t>、</w:t>
            </w:r>
            <w:r w:rsidRPr="00870686">
              <w:rPr>
                <w:rFonts w:hint="eastAsia"/>
                <w:sz w:val="18"/>
                <w:szCs w:val="18"/>
              </w:rPr>
              <w:t>下料系统、</w:t>
            </w:r>
            <w:r w:rsidRPr="00870686">
              <w:rPr>
                <w:sz w:val="18"/>
                <w:szCs w:val="18"/>
              </w:rPr>
              <w:t>控制系统</w:t>
            </w:r>
            <w:r w:rsidRPr="00870686">
              <w:rPr>
                <w:rFonts w:hint="eastAsia"/>
                <w:sz w:val="18"/>
                <w:szCs w:val="18"/>
              </w:rPr>
              <w:t>等</w:t>
            </w:r>
          </w:p>
        </w:tc>
      </w:tr>
      <w:tr w:rsidR="005B299B" w:rsidTr="005B299B">
        <w:trPr>
          <w:trHeight w:val="468"/>
        </w:trPr>
        <w:tc>
          <w:tcPr>
            <w:tcW w:w="1809" w:type="dxa"/>
            <w:vAlign w:val="center"/>
          </w:tcPr>
          <w:p w:rsidR="005B299B" w:rsidRPr="00870686" w:rsidRDefault="005B299B" w:rsidP="004A4FA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养殖</w:t>
            </w:r>
            <w:r w:rsidRPr="00870686">
              <w:rPr>
                <w:rFonts w:hint="eastAsia"/>
                <w:sz w:val="18"/>
                <w:szCs w:val="18"/>
              </w:rPr>
              <w:t>环境</w:t>
            </w:r>
            <w:r w:rsidRPr="00870686">
              <w:rPr>
                <w:sz w:val="18"/>
                <w:szCs w:val="18"/>
              </w:rPr>
              <w:t>控制</w:t>
            </w:r>
            <w:r w:rsidRPr="00870686">
              <w:rPr>
                <w:rFonts w:hint="eastAsia"/>
                <w:sz w:val="18"/>
                <w:szCs w:val="18"/>
              </w:rPr>
              <w:t>设备</w:t>
            </w:r>
          </w:p>
        </w:tc>
        <w:tc>
          <w:tcPr>
            <w:tcW w:w="7655" w:type="dxa"/>
            <w:vAlign w:val="center"/>
          </w:tcPr>
          <w:p w:rsidR="005B299B" w:rsidRPr="00870686" w:rsidRDefault="005B299B" w:rsidP="004A4FAA">
            <w:pPr>
              <w:rPr>
                <w:sz w:val="18"/>
                <w:szCs w:val="18"/>
              </w:rPr>
            </w:pPr>
            <w:r w:rsidRPr="00870686">
              <w:rPr>
                <w:sz w:val="18"/>
                <w:szCs w:val="18"/>
              </w:rPr>
              <w:t>供暖设备</w:t>
            </w:r>
            <w:r w:rsidRPr="00870686">
              <w:rPr>
                <w:rFonts w:hint="eastAsia"/>
                <w:sz w:val="18"/>
                <w:szCs w:val="18"/>
              </w:rPr>
              <w:t>主要包括：哺乳仔猪</w:t>
            </w:r>
            <w:r w:rsidRPr="00870686">
              <w:rPr>
                <w:sz w:val="18"/>
                <w:szCs w:val="18"/>
              </w:rPr>
              <w:t>用的</w:t>
            </w:r>
            <w:r w:rsidRPr="00870686">
              <w:rPr>
                <w:rFonts w:hint="eastAsia"/>
                <w:sz w:val="18"/>
                <w:szCs w:val="18"/>
              </w:rPr>
              <w:t>保温箱</w:t>
            </w:r>
            <w:r w:rsidRPr="00870686">
              <w:rPr>
                <w:sz w:val="18"/>
                <w:szCs w:val="18"/>
              </w:rPr>
              <w:t>、</w:t>
            </w:r>
            <w:r w:rsidRPr="00870686">
              <w:rPr>
                <w:rFonts w:hint="eastAsia"/>
                <w:sz w:val="18"/>
                <w:szCs w:val="18"/>
              </w:rPr>
              <w:t>电热板</w:t>
            </w:r>
            <w:r w:rsidRPr="00870686">
              <w:rPr>
                <w:sz w:val="18"/>
                <w:szCs w:val="18"/>
              </w:rPr>
              <w:t>、</w:t>
            </w:r>
            <w:r w:rsidRPr="00870686">
              <w:rPr>
                <w:rFonts w:hint="eastAsia"/>
                <w:sz w:val="18"/>
                <w:szCs w:val="18"/>
              </w:rPr>
              <w:t>保温</w:t>
            </w:r>
            <w:r w:rsidRPr="00870686">
              <w:rPr>
                <w:sz w:val="18"/>
                <w:szCs w:val="18"/>
              </w:rPr>
              <w:t>灯</w:t>
            </w:r>
            <w:r w:rsidRPr="00870686">
              <w:rPr>
                <w:rFonts w:hint="eastAsia"/>
                <w:sz w:val="18"/>
                <w:szCs w:val="18"/>
              </w:rPr>
              <w:t>，热水采暖系统</w:t>
            </w:r>
            <w:r w:rsidRPr="00870686">
              <w:rPr>
                <w:sz w:val="18"/>
                <w:szCs w:val="18"/>
              </w:rPr>
              <w:t>、热风采暖系统等</w:t>
            </w:r>
            <w:r w:rsidRPr="00870686">
              <w:rPr>
                <w:rFonts w:hint="eastAsia"/>
                <w:sz w:val="18"/>
                <w:szCs w:val="18"/>
              </w:rPr>
              <w:t>；</w:t>
            </w:r>
          </w:p>
          <w:p w:rsidR="005B299B" w:rsidRPr="00870686" w:rsidRDefault="005B299B" w:rsidP="004A4FAA">
            <w:pPr>
              <w:rPr>
                <w:sz w:val="18"/>
                <w:szCs w:val="18"/>
              </w:rPr>
            </w:pPr>
            <w:r w:rsidRPr="00870686">
              <w:rPr>
                <w:sz w:val="18"/>
                <w:szCs w:val="18"/>
              </w:rPr>
              <w:t>通风设备</w:t>
            </w:r>
            <w:r w:rsidRPr="00870686">
              <w:rPr>
                <w:rFonts w:hint="eastAsia"/>
                <w:sz w:val="18"/>
                <w:szCs w:val="18"/>
              </w:rPr>
              <w:t>主要包括：风机、通风小窗</w:t>
            </w:r>
            <w:r w:rsidRPr="00870686">
              <w:rPr>
                <w:sz w:val="18"/>
                <w:szCs w:val="18"/>
              </w:rPr>
              <w:t>、</w:t>
            </w:r>
            <w:r w:rsidRPr="00870686">
              <w:rPr>
                <w:rFonts w:hint="eastAsia"/>
                <w:sz w:val="18"/>
                <w:szCs w:val="18"/>
              </w:rPr>
              <w:t>布</w:t>
            </w:r>
            <w:r w:rsidRPr="00870686">
              <w:rPr>
                <w:sz w:val="18"/>
                <w:szCs w:val="18"/>
              </w:rPr>
              <w:t>风管</w:t>
            </w:r>
            <w:r w:rsidRPr="00870686">
              <w:rPr>
                <w:rFonts w:hint="eastAsia"/>
                <w:sz w:val="18"/>
                <w:szCs w:val="18"/>
              </w:rPr>
              <w:t>、</w:t>
            </w:r>
            <w:r w:rsidRPr="00870686">
              <w:rPr>
                <w:sz w:val="18"/>
                <w:szCs w:val="18"/>
              </w:rPr>
              <w:t>导流板等；</w:t>
            </w:r>
          </w:p>
          <w:p w:rsidR="005B299B" w:rsidRPr="00870686" w:rsidRDefault="005B299B" w:rsidP="004A4FAA">
            <w:pPr>
              <w:rPr>
                <w:sz w:val="18"/>
                <w:szCs w:val="18"/>
              </w:rPr>
            </w:pPr>
            <w:r w:rsidRPr="00870686">
              <w:rPr>
                <w:sz w:val="18"/>
                <w:szCs w:val="18"/>
              </w:rPr>
              <w:t>降温设备</w:t>
            </w:r>
            <w:r w:rsidRPr="00870686">
              <w:rPr>
                <w:rFonts w:hint="eastAsia"/>
                <w:sz w:val="18"/>
                <w:szCs w:val="18"/>
              </w:rPr>
              <w:t>主要包括：湿帘风机</w:t>
            </w:r>
            <w:r w:rsidRPr="00870686">
              <w:rPr>
                <w:sz w:val="18"/>
                <w:szCs w:val="18"/>
              </w:rPr>
              <w:t>系统</w:t>
            </w:r>
            <w:r w:rsidRPr="00870686">
              <w:rPr>
                <w:rFonts w:hint="eastAsia"/>
                <w:sz w:val="18"/>
                <w:szCs w:val="18"/>
              </w:rPr>
              <w:t>、滴水</w:t>
            </w:r>
            <w:r w:rsidRPr="00870686">
              <w:rPr>
                <w:sz w:val="18"/>
                <w:szCs w:val="18"/>
              </w:rPr>
              <w:t>降温</w:t>
            </w:r>
            <w:r w:rsidRPr="00870686">
              <w:rPr>
                <w:rFonts w:hint="eastAsia"/>
                <w:sz w:val="18"/>
                <w:szCs w:val="18"/>
              </w:rPr>
              <w:t>系统</w:t>
            </w:r>
            <w:r w:rsidRPr="00870686">
              <w:rPr>
                <w:sz w:val="18"/>
                <w:szCs w:val="18"/>
              </w:rPr>
              <w:t>、喷雾降温系统等</w:t>
            </w:r>
            <w:r w:rsidRPr="00870686">
              <w:rPr>
                <w:rFonts w:hint="eastAsia"/>
                <w:sz w:val="18"/>
                <w:szCs w:val="18"/>
              </w:rPr>
              <w:t>；</w:t>
            </w:r>
          </w:p>
          <w:p w:rsidR="005B299B" w:rsidRPr="00870686" w:rsidRDefault="005B299B" w:rsidP="004A4FAA">
            <w:pPr>
              <w:rPr>
                <w:sz w:val="18"/>
                <w:szCs w:val="18"/>
              </w:rPr>
            </w:pPr>
            <w:r w:rsidRPr="00870686">
              <w:rPr>
                <w:rFonts w:hint="eastAsia"/>
                <w:sz w:val="18"/>
                <w:szCs w:val="18"/>
              </w:rPr>
              <w:t>空气处理</w:t>
            </w:r>
            <w:r w:rsidRPr="00870686">
              <w:rPr>
                <w:sz w:val="18"/>
                <w:szCs w:val="18"/>
              </w:rPr>
              <w:t>设备</w:t>
            </w:r>
            <w:r w:rsidRPr="00870686">
              <w:rPr>
                <w:rFonts w:hint="eastAsia"/>
                <w:sz w:val="18"/>
                <w:szCs w:val="18"/>
              </w:rPr>
              <w:t>主要包括：空气过滤</w:t>
            </w:r>
            <w:r w:rsidRPr="00870686">
              <w:rPr>
                <w:sz w:val="18"/>
                <w:szCs w:val="18"/>
              </w:rPr>
              <w:t>系统</w:t>
            </w:r>
            <w:r>
              <w:rPr>
                <w:rFonts w:hint="eastAsia"/>
                <w:sz w:val="18"/>
                <w:szCs w:val="18"/>
              </w:rPr>
              <w:t>、空调降温系统</w:t>
            </w:r>
            <w:r w:rsidRPr="00870686">
              <w:rPr>
                <w:sz w:val="18"/>
                <w:szCs w:val="18"/>
              </w:rPr>
              <w:t>等</w:t>
            </w:r>
            <w:r w:rsidRPr="00870686">
              <w:rPr>
                <w:rFonts w:hint="eastAsia"/>
                <w:sz w:val="18"/>
                <w:szCs w:val="18"/>
              </w:rPr>
              <w:t>；</w:t>
            </w:r>
          </w:p>
          <w:p w:rsidR="005B299B" w:rsidRPr="00870686" w:rsidRDefault="005B299B" w:rsidP="004A4FAA">
            <w:pPr>
              <w:rPr>
                <w:sz w:val="18"/>
                <w:szCs w:val="18"/>
              </w:rPr>
            </w:pPr>
            <w:r w:rsidRPr="00870686">
              <w:rPr>
                <w:rFonts w:hint="eastAsia"/>
                <w:sz w:val="18"/>
                <w:szCs w:val="18"/>
              </w:rPr>
              <w:t>环境</w:t>
            </w:r>
            <w:r w:rsidRPr="00870686">
              <w:rPr>
                <w:sz w:val="18"/>
                <w:szCs w:val="18"/>
              </w:rPr>
              <w:t>控制器</w:t>
            </w:r>
            <w:r w:rsidRPr="00870686">
              <w:rPr>
                <w:rFonts w:hint="eastAsia"/>
                <w:sz w:val="18"/>
                <w:szCs w:val="18"/>
              </w:rPr>
              <w:t>、</w:t>
            </w:r>
            <w:r w:rsidRPr="00870686">
              <w:rPr>
                <w:sz w:val="18"/>
                <w:szCs w:val="18"/>
              </w:rPr>
              <w:t>照明设备</w:t>
            </w:r>
            <w:r w:rsidRPr="00870686">
              <w:rPr>
                <w:rFonts w:hint="eastAsia"/>
                <w:sz w:val="18"/>
                <w:szCs w:val="18"/>
              </w:rPr>
              <w:t>等</w:t>
            </w:r>
          </w:p>
        </w:tc>
      </w:tr>
      <w:tr w:rsidR="005B299B" w:rsidTr="005B299B">
        <w:trPr>
          <w:trHeight w:val="260"/>
        </w:trPr>
        <w:tc>
          <w:tcPr>
            <w:tcW w:w="1809" w:type="dxa"/>
            <w:vAlign w:val="center"/>
          </w:tcPr>
          <w:p w:rsidR="005B299B" w:rsidRPr="00870686" w:rsidRDefault="005B299B" w:rsidP="004A4FAA">
            <w:pPr>
              <w:rPr>
                <w:sz w:val="18"/>
                <w:szCs w:val="18"/>
              </w:rPr>
            </w:pPr>
            <w:r w:rsidRPr="00870686">
              <w:rPr>
                <w:rFonts w:hint="eastAsia"/>
                <w:sz w:val="18"/>
                <w:szCs w:val="18"/>
              </w:rPr>
              <w:t>清粪</w:t>
            </w:r>
            <w:r w:rsidRPr="00870686">
              <w:rPr>
                <w:sz w:val="18"/>
                <w:szCs w:val="18"/>
              </w:rPr>
              <w:t>设备</w:t>
            </w:r>
          </w:p>
        </w:tc>
        <w:tc>
          <w:tcPr>
            <w:tcW w:w="7655" w:type="dxa"/>
            <w:vAlign w:val="center"/>
          </w:tcPr>
          <w:p w:rsidR="005B299B" w:rsidRPr="00870686" w:rsidRDefault="005B299B" w:rsidP="004A4FAA">
            <w:pPr>
              <w:rPr>
                <w:sz w:val="18"/>
                <w:szCs w:val="18"/>
              </w:rPr>
            </w:pPr>
            <w:r w:rsidRPr="00870686">
              <w:rPr>
                <w:rFonts w:hint="eastAsia"/>
                <w:sz w:val="18"/>
                <w:szCs w:val="18"/>
              </w:rPr>
              <w:t>机械刮板清粪</w:t>
            </w:r>
            <w:r w:rsidRPr="00870686">
              <w:rPr>
                <w:sz w:val="18"/>
                <w:szCs w:val="18"/>
              </w:rPr>
              <w:t>系统、</w:t>
            </w:r>
            <w:r w:rsidRPr="00870686">
              <w:rPr>
                <w:rFonts w:hint="eastAsia"/>
                <w:sz w:val="18"/>
                <w:szCs w:val="18"/>
              </w:rPr>
              <w:t>虹吸</w:t>
            </w:r>
            <w:r w:rsidRPr="00870686">
              <w:rPr>
                <w:sz w:val="18"/>
                <w:szCs w:val="18"/>
              </w:rPr>
              <w:t>管道清粪系统</w:t>
            </w:r>
            <w:r w:rsidRPr="00870686">
              <w:rPr>
                <w:rFonts w:hint="eastAsia"/>
                <w:sz w:val="18"/>
                <w:szCs w:val="18"/>
              </w:rPr>
              <w:t>等</w:t>
            </w:r>
          </w:p>
        </w:tc>
      </w:tr>
      <w:tr w:rsidR="005B299B" w:rsidTr="005B299B">
        <w:trPr>
          <w:trHeight w:val="303"/>
        </w:trPr>
        <w:tc>
          <w:tcPr>
            <w:tcW w:w="1809" w:type="dxa"/>
            <w:vAlign w:val="center"/>
          </w:tcPr>
          <w:p w:rsidR="005B299B" w:rsidRPr="00870686" w:rsidRDefault="005B299B" w:rsidP="00FD37E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废弃物</w:t>
            </w:r>
            <w:r w:rsidRPr="00870686">
              <w:rPr>
                <w:rFonts w:hint="eastAsia"/>
                <w:sz w:val="18"/>
                <w:szCs w:val="18"/>
              </w:rPr>
              <w:t>处理设备</w:t>
            </w:r>
          </w:p>
        </w:tc>
        <w:tc>
          <w:tcPr>
            <w:tcW w:w="7655" w:type="dxa"/>
            <w:vAlign w:val="center"/>
          </w:tcPr>
          <w:p w:rsidR="005B299B" w:rsidRDefault="005B299B" w:rsidP="00FD37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粪污处理设备主要包括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870686">
              <w:rPr>
                <w:sz w:val="18"/>
                <w:szCs w:val="18"/>
              </w:rPr>
              <w:t>固液分离机</w:t>
            </w:r>
            <w:r w:rsidRPr="00870686">
              <w:rPr>
                <w:rFonts w:hint="eastAsia"/>
                <w:sz w:val="18"/>
                <w:szCs w:val="18"/>
              </w:rPr>
              <w:t>、厌氧发酵装置、翻抛机、铲车、沼气净化系统、沼气贮存系统、沼气燃烧装置、沼气发电机、污水搅拌系统、污水循环泵、曝气器、污水提升泵、污泥脱水机</w:t>
            </w:r>
            <w:r>
              <w:rPr>
                <w:rFonts w:hint="eastAsia"/>
                <w:sz w:val="18"/>
                <w:szCs w:val="18"/>
              </w:rPr>
              <w:t>、提粪绞龙</w:t>
            </w:r>
            <w:r w:rsidRPr="00870686">
              <w:rPr>
                <w:rFonts w:hint="eastAsia"/>
                <w:sz w:val="18"/>
                <w:szCs w:val="18"/>
              </w:rPr>
              <w:t>等</w:t>
            </w:r>
            <w:r>
              <w:rPr>
                <w:rFonts w:hint="eastAsia"/>
                <w:sz w:val="18"/>
                <w:szCs w:val="18"/>
              </w:rPr>
              <w:t>；</w:t>
            </w:r>
          </w:p>
          <w:p w:rsidR="005B299B" w:rsidRDefault="005B299B" w:rsidP="00FD37E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无害化处理设备主要包括：</w:t>
            </w:r>
            <w:r w:rsidRPr="00870686">
              <w:rPr>
                <w:rFonts w:hint="eastAsia"/>
                <w:sz w:val="18"/>
                <w:szCs w:val="18"/>
              </w:rPr>
              <w:t>病死</w:t>
            </w:r>
            <w:r>
              <w:rPr>
                <w:rFonts w:hint="eastAsia"/>
                <w:sz w:val="18"/>
                <w:szCs w:val="18"/>
              </w:rPr>
              <w:t>猪</w:t>
            </w:r>
            <w:r w:rsidRPr="00870686">
              <w:rPr>
                <w:rFonts w:hint="eastAsia"/>
                <w:sz w:val="18"/>
                <w:szCs w:val="18"/>
              </w:rPr>
              <w:t>运输车、动物尸体破碎机、焚烧炉、化制机、高温降解设备等</w:t>
            </w:r>
            <w:r>
              <w:rPr>
                <w:rFonts w:hint="eastAsia"/>
                <w:sz w:val="18"/>
                <w:szCs w:val="18"/>
              </w:rPr>
              <w:t>；</w:t>
            </w:r>
          </w:p>
          <w:p w:rsidR="005B299B" w:rsidRPr="00870686" w:rsidRDefault="005B299B" w:rsidP="00FD37E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臭气处理设备主要包括：</w:t>
            </w:r>
            <w:r w:rsidRPr="00870686">
              <w:rPr>
                <w:rFonts w:hint="eastAsia"/>
                <w:sz w:val="18"/>
                <w:szCs w:val="18"/>
              </w:rPr>
              <w:t>生物滤池除臭系统、通风除臭系统、化学洗涤喷淋系统、催化氧化臭气处理系统等</w:t>
            </w:r>
          </w:p>
        </w:tc>
      </w:tr>
      <w:tr w:rsidR="005B299B" w:rsidTr="005B299B">
        <w:trPr>
          <w:trHeight w:val="394"/>
        </w:trPr>
        <w:tc>
          <w:tcPr>
            <w:tcW w:w="1809" w:type="dxa"/>
            <w:vAlign w:val="center"/>
          </w:tcPr>
          <w:p w:rsidR="005B299B" w:rsidRPr="00870686" w:rsidRDefault="005B299B" w:rsidP="00FD37EF">
            <w:pPr>
              <w:rPr>
                <w:sz w:val="18"/>
                <w:szCs w:val="18"/>
              </w:rPr>
            </w:pPr>
            <w:r w:rsidRPr="00870686">
              <w:rPr>
                <w:rFonts w:hint="eastAsia"/>
                <w:sz w:val="18"/>
                <w:szCs w:val="18"/>
              </w:rPr>
              <w:t>清洗消毒设备</w:t>
            </w:r>
          </w:p>
        </w:tc>
        <w:tc>
          <w:tcPr>
            <w:tcW w:w="7655" w:type="dxa"/>
            <w:vAlign w:val="center"/>
          </w:tcPr>
          <w:p w:rsidR="005B299B" w:rsidRPr="00870686" w:rsidRDefault="005B299B" w:rsidP="00FD37EF">
            <w:pPr>
              <w:rPr>
                <w:sz w:val="18"/>
                <w:szCs w:val="18"/>
              </w:rPr>
            </w:pPr>
            <w:r w:rsidRPr="00870686">
              <w:rPr>
                <w:rFonts w:hint="eastAsia"/>
                <w:sz w:val="18"/>
                <w:szCs w:val="18"/>
              </w:rPr>
              <w:t>高压冲水系统</w:t>
            </w:r>
            <w:r w:rsidRPr="00870686">
              <w:rPr>
                <w:sz w:val="18"/>
                <w:szCs w:val="18"/>
              </w:rPr>
              <w:t>、</w:t>
            </w:r>
            <w:r w:rsidRPr="00870686">
              <w:rPr>
                <w:rFonts w:hint="eastAsia"/>
                <w:sz w:val="18"/>
                <w:szCs w:val="18"/>
              </w:rPr>
              <w:t>消毒机、人员、物料和车辆的消毒装置等</w:t>
            </w:r>
          </w:p>
        </w:tc>
      </w:tr>
      <w:tr w:rsidR="005B299B" w:rsidTr="005B299B">
        <w:trPr>
          <w:trHeight w:val="468"/>
        </w:trPr>
        <w:tc>
          <w:tcPr>
            <w:tcW w:w="1809" w:type="dxa"/>
            <w:vAlign w:val="center"/>
          </w:tcPr>
          <w:p w:rsidR="005B299B" w:rsidRPr="00870686" w:rsidRDefault="005B299B" w:rsidP="004A4FAA">
            <w:pPr>
              <w:rPr>
                <w:sz w:val="18"/>
                <w:szCs w:val="18"/>
              </w:rPr>
            </w:pPr>
            <w:r w:rsidRPr="00870686">
              <w:rPr>
                <w:rFonts w:hint="eastAsia"/>
                <w:sz w:val="18"/>
                <w:szCs w:val="18"/>
              </w:rPr>
              <w:lastRenderedPageBreak/>
              <w:t>其他</w:t>
            </w:r>
            <w:r w:rsidRPr="00870686">
              <w:rPr>
                <w:sz w:val="18"/>
                <w:szCs w:val="18"/>
              </w:rPr>
              <w:t>设备</w:t>
            </w:r>
          </w:p>
        </w:tc>
        <w:tc>
          <w:tcPr>
            <w:tcW w:w="7655" w:type="dxa"/>
            <w:vAlign w:val="center"/>
          </w:tcPr>
          <w:p w:rsidR="005B299B" w:rsidRDefault="005B299B" w:rsidP="004A4FAA">
            <w:pPr>
              <w:rPr>
                <w:sz w:val="18"/>
                <w:szCs w:val="18"/>
              </w:rPr>
            </w:pPr>
            <w:r w:rsidRPr="00870686">
              <w:rPr>
                <w:rFonts w:hint="eastAsia"/>
                <w:sz w:val="18"/>
                <w:szCs w:val="18"/>
              </w:rPr>
              <w:t>实验室</w:t>
            </w:r>
            <w:r w:rsidRPr="00870686">
              <w:rPr>
                <w:sz w:val="18"/>
                <w:szCs w:val="18"/>
              </w:rPr>
              <w:t>设备</w:t>
            </w:r>
            <w:r>
              <w:rPr>
                <w:sz w:val="18"/>
                <w:szCs w:val="18"/>
              </w:rPr>
              <w:t>主要包括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870686">
              <w:rPr>
                <w:rFonts w:hint="eastAsia"/>
                <w:sz w:val="18"/>
                <w:szCs w:val="18"/>
              </w:rPr>
              <w:t>人工授精</w:t>
            </w:r>
            <w:r w:rsidRPr="00870686">
              <w:rPr>
                <w:sz w:val="18"/>
                <w:szCs w:val="18"/>
              </w:rPr>
              <w:t>、</w:t>
            </w:r>
            <w:r w:rsidRPr="00870686">
              <w:rPr>
                <w:rFonts w:hint="eastAsia"/>
                <w:sz w:val="18"/>
                <w:szCs w:val="18"/>
              </w:rPr>
              <w:t>兽医防疫</w:t>
            </w:r>
            <w:r w:rsidRPr="00870686">
              <w:rPr>
                <w:sz w:val="18"/>
                <w:szCs w:val="18"/>
              </w:rPr>
              <w:t>、化验</w:t>
            </w:r>
            <w:r w:rsidRPr="00870686">
              <w:rPr>
                <w:rFonts w:hint="eastAsia"/>
                <w:sz w:val="18"/>
                <w:szCs w:val="18"/>
              </w:rPr>
              <w:t>等</w:t>
            </w:r>
            <w:r w:rsidRPr="00870686">
              <w:rPr>
                <w:sz w:val="18"/>
                <w:szCs w:val="18"/>
              </w:rPr>
              <w:t>工作需要的</w:t>
            </w:r>
            <w:r w:rsidRPr="00870686">
              <w:rPr>
                <w:rFonts w:hint="eastAsia"/>
                <w:sz w:val="18"/>
                <w:szCs w:val="18"/>
              </w:rPr>
              <w:t>仪器设备</w:t>
            </w:r>
            <w:r>
              <w:rPr>
                <w:rFonts w:hint="eastAsia"/>
                <w:sz w:val="18"/>
                <w:szCs w:val="18"/>
              </w:rPr>
              <w:t>；</w:t>
            </w:r>
          </w:p>
          <w:p w:rsidR="005B299B" w:rsidRDefault="005B299B" w:rsidP="004A4FAA">
            <w:pPr>
              <w:rPr>
                <w:sz w:val="18"/>
                <w:szCs w:val="18"/>
              </w:rPr>
            </w:pPr>
            <w:r w:rsidRPr="00870686">
              <w:rPr>
                <w:rFonts w:hint="eastAsia"/>
                <w:sz w:val="18"/>
                <w:szCs w:val="18"/>
              </w:rPr>
              <w:t>办公、信息化设备</w:t>
            </w:r>
            <w:r>
              <w:rPr>
                <w:rFonts w:hint="eastAsia"/>
                <w:sz w:val="18"/>
                <w:szCs w:val="18"/>
              </w:rPr>
              <w:t>主要包括：</w:t>
            </w:r>
            <w:r w:rsidRPr="00870686">
              <w:rPr>
                <w:rFonts w:hint="eastAsia"/>
                <w:sz w:val="18"/>
                <w:szCs w:val="18"/>
              </w:rPr>
              <w:t>电脑、打印机、监控系统、</w:t>
            </w:r>
            <w:r>
              <w:rPr>
                <w:rFonts w:hint="eastAsia"/>
                <w:sz w:val="18"/>
                <w:szCs w:val="18"/>
              </w:rPr>
              <w:t>WEB</w:t>
            </w:r>
            <w:r w:rsidRPr="00870686">
              <w:rPr>
                <w:rFonts w:hint="eastAsia"/>
                <w:sz w:val="18"/>
                <w:szCs w:val="18"/>
              </w:rPr>
              <w:t>网</w:t>
            </w:r>
            <w:r>
              <w:rPr>
                <w:rFonts w:hint="eastAsia"/>
                <w:sz w:val="18"/>
                <w:szCs w:val="18"/>
              </w:rPr>
              <w:t>络；</w:t>
            </w:r>
          </w:p>
          <w:p w:rsidR="005B299B" w:rsidRPr="00870686" w:rsidRDefault="005B299B" w:rsidP="004A4F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其他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870686">
              <w:rPr>
                <w:sz w:val="18"/>
                <w:szCs w:val="18"/>
              </w:rPr>
              <w:t>升降机</w:t>
            </w:r>
            <w:r w:rsidRPr="00870686">
              <w:rPr>
                <w:rFonts w:hint="eastAsia"/>
                <w:sz w:val="18"/>
                <w:szCs w:val="18"/>
              </w:rPr>
              <w:t>、运输车辆、监测设备等</w:t>
            </w:r>
          </w:p>
        </w:tc>
      </w:tr>
    </w:tbl>
    <w:p w:rsidR="00D844C9" w:rsidRPr="00AA6BA5" w:rsidRDefault="001928E8" w:rsidP="00322012">
      <w:pPr>
        <w:pStyle w:val="a"/>
        <w:spacing w:before="312" w:after="312"/>
        <w:ind w:left="0"/>
        <w:rPr>
          <w:rFonts w:ascii="Times New Roman"/>
          <w:b/>
        </w:rPr>
      </w:pPr>
      <w:bookmarkStart w:id="53" w:name="_Toc71471408"/>
      <w:r w:rsidRPr="00AA6BA5">
        <w:rPr>
          <w:rFonts w:ascii="Times New Roman" w:hint="eastAsia"/>
          <w:b/>
        </w:rPr>
        <w:t>建筑</w:t>
      </w:r>
      <w:r w:rsidR="00870686">
        <w:rPr>
          <w:rFonts w:ascii="Times New Roman" w:hint="eastAsia"/>
          <w:b/>
        </w:rPr>
        <w:t>工程与公用工程</w:t>
      </w:r>
      <w:bookmarkEnd w:id="53"/>
    </w:p>
    <w:p w:rsidR="00AD7E69" w:rsidRPr="00AD7E69" w:rsidRDefault="00AD7E69" w:rsidP="00AD7E69">
      <w:pPr>
        <w:pStyle w:val="a0"/>
        <w:spacing w:before="156" w:after="156" w:line="360" w:lineRule="exact"/>
        <w:ind w:left="0"/>
        <w:rPr>
          <w:rFonts w:ascii="Times New Roman" w:eastAsia="宋体"/>
          <w:b/>
          <w:bCs/>
        </w:rPr>
      </w:pPr>
      <w:r w:rsidRPr="00AD7E69">
        <w:rPr>
          <w:rFonts w:ascii="Times New Roman" w:eastAsia="宋体" w:hint="eastAsia"/>
          <w:b/>
          <w:bCs/>
        </w:rPr>
        <w:t>建筑工程</w:t>
      </w:r>
    </w:p>
    <w:p w:rsidR="00877EE1" w:rsidRDefault="006C1CA3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6C1CA3">
        <w:rPr>
          <w:rFonts w:ascii="Times New Roman" w:hint="eastAsia"/>
        </w:rPr>
        <w:t>根据养殖工艺需求合理确定多层立体猪舍各层平面布局，垂直方向分层布局尽可能规则，便于合理设定结构柱网，提高猪舍利用率。</w:t>
      </w:r>
    </w:p>
    <w:p w:rsidR="00877EE1" w:rsidRDefault="006C1CA3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6C1CA3">
        <w:rPr>
          <w:rFonts w:ascii="Times New Roman" w:hint="eastAsia"/>
        </w:rPr>
        <w:t>多层立体猪舍层高应结合使用功能、工艺要求和技术经济条件等综合确定，层高宜</w:t>
      </w:r>
      <w:r w:rsidR="005D3744">
        <w:rPr>
          <w:rFonts w:ascii="Times New Roman" w:hint="eastAsia"/>
        </w:rPr>
        <w:t>为</w:t>
      </w:r>
      <w:r w:rsidRPr="006C1CA3">
        <w:rPr>
          <w:rFonts w:ascii="Times New Roman" w:hint="eastAsia"/>
        </w:rPr>
        <w:t>3.</w:t>
      </w:r>
      <w:r w:rsidR="00EF7C43">
        <w:rPr>
          <w:rFonts w:ascii="Times New Roman" w:hint="eastAsia"/>
        </w:rPr>
        <w:t>6</w:t>
      </w:r>
      <w:r w:rsidRPr="006C1CA3">
        <w:rPr>
          <w:rFonts w:ascii="Times New Roman" w:hint="eastAsia"/>
        </w:rPr>
        <w:t>m</w:t>
      </w:r>
      <w:r w:rsidR="005D3744">
        <w:rPr>
          <w:rFonts w:hAnsi="宋体" w:hint="eastAsia"/>
          <w:color w:val="000000" w:themeColor="text1"/>
          <w:sz w:val="18"/>
        </w:rPr>
        <w:t>～</w:t>
      </w:r>
      <w:r w:rsidR="005D3744">
        <w:rPr>
          <w:rFonts w:ascii="Times New Roman" w:hint="eastAsia"/>
        </w:rPr>
        <w:t>4.</w:t>
      </w:r>
      <w:r w:rsidR="00E359F2">
        <w:rPr>
          <w:rFonts w:ascii="Times New Roman"/>
        </w:rPr>
        <w:t>5</w:t>
      </w:r>
      <w:r w:rsidR="00E359F2">
        <w:rPr>
          <w:rFonts w:ascii="Times New Roman" w:hint="eastAsia"/>
        </w:rPr>
        <w:t xml:space="preserve"> </w:t>
      </w:r>
      <w:r w:rsidR="005D3744">
        <w:rPr>
          <w:rFonts w:ascii="Times New Roman" w:hint="eastAsia"/>
        </w:rPr>
        <w:t>m</w:t>
      </w:r>
      <w:r w:rsidRPr="006C1CA3">
        <w:rPr>
          <w:rFonts w:ascii="Times New Roman" w:hint="eastAsia"/>
        </w:rPr>
        <w:t>。猪舍内人员主要工作场所及通行区域净高不应低于</w:t>
      </w:r>
      <w:r w:rsidRPr="006C1CA3">
        <w:rPr>
          <w:rFonts w:ascii="Times New Roman" w:hint="eastAsia"/>
        </w:rPr>
        <w:t>2.1</w:t>
      </w:r>
      <w:r w:rsidR="00CD7544">
        <w:rPr>
          <w:rFonts w:ascii="Times New Roman" w:hint="eastAsia"/>
        </w:rPr>
        <w:t xml:space="preserve"> </w:t>
      </w:r>
      <w:r w:rsidRPr="006C1CA3">
        <w:rPr>
          <w:rFonts w:ascii="Times New Roman" w:hint="eastAsia"/>
        </w:rPr>
        <w:t>m</w:t>
      </w:r>
      <w:r w:rsidRPr="006C1CA3">
        <w:rPr>
          <w:rFonts w:ascii="Times New Roman" w:hint="eastAsia"/>
        </w:rPr>
        <w:t>。</w:t>
      </w:r>
    </w:p>
    <w:p w:rsidR="00877EE1" w:rsidRDefault="006C1CA3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6C1CA3">
        <w:rPr>
          <w:rFonts w:ascii="Times New Roman" w:hint="eastAsia"/>
        </w:rPr>
        <w:t>多层立体猪舍楼地面应平整，不宜设置反坎、台阶等影响人、</w:t>
      </w:r>
      <w:r w:rsidR="00D43B32">
        <w:rPr>
          <w:rFonts w:ascii="Times New Roman" w:hint="eastAsia"/>
        </w:rPr>
        <w:t>猪</w:t>
      </w:r>
      <w:r w:rsidRPr="006C1CA3">
        <w:rPr>
          <w:rFonts w:ascii="Times New Roman" w:hint="eastAsia"/>
        </w:rPr>
        <w:t>通行的高差变化。地面应具有防滑、防积水性能，</w:t>
      </w:r>
      <w:r w:rsidR="00D22B97">
        <w:rPr>
          <w:rFonts w:ascii="Times New Roman" w:hint="eastAsia"/>
        </w:rPr>
        <w:t>排粪沟应</w:t>
      </w:r>
      <w:r w:rsidRPr="006C1CA3">
        <w:rPr>
          <w:rFonts w:ascii="Times New Roman" w:hint="eastAsia"/>
        </w:rPr>
        <w:t>采取防水措施。</w:t>
      </w:r>
      <w:r w:rsidR="00D22B97" w:rsidRPr="006C1CA3">
        <w:rPr>
          <w:rFonts w:ascii="Times New Roman" w:hint="eastAsia"/>
        </w:rPr>
        <w:t>地面、墙面、吊顶应为耐擦洗、耐腐蚀材质。</w:t>
      </w:r>
    </w:p>
    <w:p w:rsidR="00877EE1" w:rsidRDefault="006C1CA3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6C1CA3">
        <w:rPr>
          <w:rFonts w:ascii="Times New Roman" w:hint="eastAsia"/>
        </w:rPr>
        <w:t>楼层间赶猪通道坡度宜平缓并采取防滑措施，坡度不宜大于</w:t>
      </w:r>
      <w:r w:rsidRPr="006C1CA3">
        <w:rPr>
          <w:rFonts w:ascii="Times New Roman" w:hint="eastAsia"/>
        </w:rPr>
        <w:t>1</w:t>
      </w:r>
      <w:r w:rsidR="00D22B97">
        <w:rPr>
          <w:rFonts w:ascii="Times New Roman" w:hint="eastAsia"/>
        </w:rPr>
        <w:t>0</w:t>
      </w:r>
      <w:r w:rsidRPr="006C1CA3">
        <w:rPr>
          <w:rFonts w:ascii="Times New Roman" w:hint="eastAsia"/>
        </w:rPr>
        <w:t>%</w:t>
      </w:r>
      <w:r w:rsidRPr="006C1CA3">
        <w:rPr>
          <w:rFonts w:ascii="Times New Roman" w:hint="eastAsia"/>
        </w:rPr>
        <w:t>，通道宽度</w:t>
      </w:r>
      <w:r w:rsidR="005E7901">
        <w:rPr>
          <w:rFonts w:ascii="Times New Roman"/>
        </w:rPr>
        <w:t>0.9</w:t>
      </w:r>
      <w:r w:rsidR="00D22B97" w:rsidRPr="006C1CA3">
        <w:rPr>
          <w:rFonts w:ascii="Times New Roman" w:hint="eastAsia"/>
        </w:rPr>
        <w:t xml:space="preserve">m </w:t>
      </w:r>
      <w:r w:rsidR="00D22B97">
        <w:rPr>
          <w:rFonts w:hAnsi="宋体" w:hint="eastAsia"/>
          <w:color w:val="000000" w:themeColor="text1"/>
          <w:sz w:val="18"/>
        </w:rPr>
        <w:t>～</w:t>
      </w:r>
      <w:r w:rsidRPr="006C1CA3">
        <w:rPr>
          <w:rFonts w:ascii="Times New Roman" w:hint="eastAsia"/>
        </w:rPr>
        <w:t>1.2</w:t>
      </w:r>
      <w:r>
        <w:rPr>
          <w:rFonts w:ascii="Times New Roman" w:hint="eastAsia"/>
        </w:rPr>
        <w:t xml:space="preserve"> </w:t>
      </w:r>
      <w:r w:rsidRPr="006C1CA3">
        <w:rPr>
          <w:rFonts w:ascii="Times New Roman" w:hint="eastAsia"/>
        </w:rPr>
        <w:t>m</w:t>
      </w:r>
      <w:r w:rsidRPr="006C1CA3">
        <w:rPr>
          <w:rFonts w:ascii="Times New Roman" w:hint="eastAsia"/>
        </w:rPr>
        <w:t>，宜两侧设置</w:t>
      </w:r>
      <w:r w:rsidRPr="006C1CA3">
        <w:rPr>
          <w:rFonts w:ascii="Times New Roman" w:hint="eastAsia"/>
        </w:rPr>
        <w:t>1.2</w:t>
      </w:r>
      <w:r w:rsidR="00D22B97">
        <w:rPr>
          <w:rFonts w:ascii="Times New Roman" w:hint="eastAsia"/>
        </w:rPr>
        <w:t xml:space="preserve"> </w:t>
      </w:r>
      <w:r w:rsidR="00D22B97" w:rsidRPr="006C1CA3">
        <w:rPr>
          <w:rFonts w:ascii="Times New Roman" w:hint="eastAsia"/>
        </w:rPr>
        <w:t xml:space="preserve">m </w:t>
      </w:r>
      <w:r w:rsidR="00D22B97">
        <w:rPr>
          <w:rFonts w:hAnsi="宋体" w:hint="eastAsia"/>
          <w:color w:val="000000" w:themeColor="text1"/>
          <w:sz w:val="18"/>
        </w:rPr>
        <w:t>～</w:t>
      </w:r>
      <w:r w:rsidRPr="006C1CA3">
        <w:rPr>
          <w:rFonts w:ascii="Times New Roman" w:hint="eastAsia"/>
        </w:rPr>
        <w:t>1.5</w:t>
      </w:r>
      <w:r>
        <w:rPr>
          <w:rFonts w:ascii="Times New Roman" w:hint="eastAsia"/>
        </w:rPr>
        <w:t xml:space="preserve"> </w:t>
      </w:r>
      <w:r w:rsidRPr="006C1CA3">
        <w:rPr>
          <w:rFonts w:ascii="Times New Roman" w:hint="eastAsia"/>
        </w:rPr>
        <w:t>m</w:t>
      </w:r>
      <w:r w:rsidRPr="006C1CA3">
        <w:rPr>
          <w:rFonts w:ascii="Times New Roman" w:hint="eastAsia"/>
        </w:rPr>
        <w:t>高实体栏板</w:t>
      </w:r>
      <w:r w:rsidR="00EF7C43">
        <w:rPr>
          <w:rFonts w:ascii="Times New Roman" w:hint="eastAsia"/>
        </w:rPr>
        <w:t>或实体墙</w:t>
      </w:r>
      <w:r w:rsidRPr="006C1CA3">
        <w:rPr>
          <w:rFonts w:ascii="Times New Roman" w:hint="eastAsia"/>
        </w:rPr>
        <w:t>。</w:t>
      </w:r>
    </w:p>
    <w:p w:rsidR="00877EE1" w:rsidRDefault="006C1CA3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6C1CA3">
        <w:rPr>
          <w:rFonts w:ascii="Times New Roman" w:hint="eastAsia"/>
        </w:rPr>
        <w:t>多层立体猪舍耐火等级不宜低于二级。猪舍屋面板、墙面板应采用不燃材料。</w:t>
      </w:r>
    </w:p>
    <w:p w:rsidR="00877EE1" w:rsidRDefault="006C1CA3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6C1CA3">
        <w:rPr>
          <w:rFonts w:ascii="Times New Roman" w:hint="eastAsia"/>
        </w:rPr>
        <w:t>员工宿舍严禁设置在猪舍内。办公室、休息室设置在猪舍内时，应采用耐火极限不低于</w:t>
      </w:r>
      <w:r w:rsidRPr="006C1CA3">
        <w:rPr>
          <w:rFonts w:ascii="Times New Roman" w:hint="eastAsia"/>
        </w:rPr>
        <w:t>2</w:t>
      </w:r>
      <w:r>
        <w:rPr>
          <w:rFonts w:ascii="Times New Roman" w:hint="eastAsia"/>
        </w:rPr>
        <w:t>.</w:t>
      </w:r>
      <w:r w:rsidRPr="006C1CA3">
        <w:rPr>
          <w:rFonts w:ascii="Times New Roman" w:hint="eastAsia"/>
        </w:rPr>
        <w:t>5</w:t>
      </w:r>
      <w:r>
        <w:rPr>
          <w:rFonts w:ascii="Times New Roman" w:hint="eastAsia"/>
        </w:rPr>
        <w:t xml:space="preserve"> </w:t>
      </w:r>
      <w:r w:rsidRPr="006C1CA3">
        <w:rPr>
          <w:rFonts w:ascii="Times New Roman" w:hint="eastAsia"/>
        </w:rPr>
        <w:t>h</w:t>
      </w:r>
      <w:r w:rsidRPr="006C1CA3">
        <w:rPr>
          <w:rFonts w:ascii="Times New Roman" w:hint="eastAsia"/>
        </w:rPr>
        <w:t>的防火隔墙和</w:t>
      </w:r>
      <w:r w:rsidRPr="006C1CA3">
        <w:rPr>
          <w:rFonts w:ascii="Times New Roman" w:hint="eastAsia"/>
        </w:rPr>
        <w:t>1</w:t>
      </w:r>
      <w:r>
        <w:rPr>
          <w:rFonts w:ascii="Times New Roman" w:hint="eastAsia"/>
        </w:rPr>
        <w:t>.</w:t>
      </w:r>
      <w:r w:rsidRPr="006C1CA3">
        <w:rPr>
          <w:rFonts w:ascii="Times New Roman" w:hint="eastAsia"/>
        </w:rPr>
        <w:t>0</w:t>
      </w:r>
      <w:r>
        <w:rPr>
          <w:rFonts w:ascii="Times New Roman" w:hint="eastAsia"/>
        </w:rPr>
        <w:t xml:space="preserve"> </w:t>
      </w:r>
      <w:r w:rsidRPr="006C1CA3">
        <w:rPr>
          <w:rFonts w:ascii="Times New Roman" w:hint="eastAsia"/>
        </w:rPr>
        <w:t>h</w:t>
      </w:r>
      <w:r w:rsidRPr="006C1CA3">
        <w:rPr>
          <w:rFonts w:ascii="Times New Roman" w:hint="eastAsia"/>
        </w:rPr>
        <w:t>的楼板与其他部位分隔。隔墙上需开设相互连通的门时，应采用乙级防火门。</w:t>
      </w:r>
    </w:p>
    <w:p w:rsidR="00877EE1" w:rsidRDefault="006C1CA3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6C1CA3">
        <w:rPr>
          <w:rFonts w:ascii="Times New Roman" w:hint="eastAsia"/>
        </w:rPr>
        <w:t>猪舍设有办公室、休息室时，应设卫生间。</w:t>
      </w:r>
    </w:p>
    <w:p w:rsidR="00AD7E69" w:rsidRPr="00AD7E69" w:rsidRDefault="00AD7E69" w:rsidP="00AD7E69">
      <w:pPr>
        <w:pStyle w:val="a0"/>
        <w:spacing w:before="156" w:after="156" w:line="360" w:lineRule="exact"/>
        <w:ind w:left="0"/>
        <w:rPr>
          <w:rFonts w:ascii="Times New Roman" w:eastAsia="宋体"/>
          <w:b/>
          <w:bCs/>
        </w:rPr>
      </w:pPr>
      <w:r w:rsidRPr="00AD7E69">
        <w:rPr>
          <w:rFonts w:ascii="Times New Roman" w:eastAsia="宋体" w:hint="eastAsia"/>
          <w:b/>
          <w:bCs/>
        </w:rPr>
        <w:t>结构工程</w:t>
      </w:r>
    </w:p>
    <w:p w:rsidR="00877EE1" w:rsidRDefault="00AD7E6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AD7E69">
        <w:rPr>
          <w:rFonts w:ascii="Times New Roman" w:hint="eastAsia"/>
        </w:rPr>
        <w:t>猪场内各功能建筑物，建筑结构的设计使用年限宜采用</w:t>
      </w:r>
      <w:r w:rsidRPr="00AD7E69">
        <w:rPr>
          <w:rFonts w:ascii="Times New Roman" w:hint="eastAsia"/>
        </w:rPr>
        <w:t>50</w:t>
      </w:r>
      <w:r w:rsidRPr="00AD7E69">
        <w:rPr>
          <w:rFonts w:ascii="Times New Roman" w:hint="eastAsia"/>
        </w:rPr>
        <w:t>年，建筑结构的安全等级为二级。</w:t>
      </w:r>
    </w:p>
    <w:p w:rsidR="00877EE1" w:rsidRDefault="00EF7C43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>
        <w:rPr>
          <w:rFonts w:ascii="Times New Roman" w:hint="eastAsia"/>
        </w:rPr>
        <w:t>单层</w:t>
      </w:r>
      <w:r w:rsidR="00AD7E69" w:rsidRPr="00AD7E69">
        <w:rPr>
          <w:rFonts w:ascii="Times New Roman" w:hint="eastAsia"/>
        </w:rPr>
        <w:t>猪舍抗震设防类别可划为适度设防类，其余</w:t>
      </w:r>
      <w:r>
        <w:rPr>
          <w:rFonts w:ascii="Times New Roman" w:hint="eastAsia"/>
        </w:rPr>
        <w:t>多层猪舍及办公、宿舍等</w:t>
      </w:r>
      <w:r w:rsidR="00AD7E69" w:rsidRPr="00AD7E69">
        <w:rPr>
          <w:rFonts w:ascii="Times New Roman" w:hint="eastAsia"/>
        </w:rPr>
        <w:t>建筑物的抗震设防类别宜划为标准设防类。</w:t>
      </w:r>
    </w:p>
    <w:p w:rsidR="00877EE1" w:rsidRDefault="00AD7E6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AD7E69">
        <w:rPr>
          <w:rFonts w:ascii="Times New Roman" w:hint="eastAsia"/>
        </w:rPr>
        <w:t>各功能建筑物应根据使用功能的要求、当地抗震设防的要求以及经济的合理性确定结构形式。</w:t>
      </w:r>
    </w:p>
    <w:p w:rsidR="00877EE1" w:rsidRDefault="00AD7E6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AD7E69">
        <w:rPr>
          <w:rFonts w:ascii="Times New Roman" w:hint="eastAsia"/>
        </w:rPr>
        <w:t>结构设计应按现行国家法规、规范、标准的规定执行，并遵循地方规范、标准的要求。</w:t>
      </w:r>
    </w:p>
    <w:p w:rsidR="00877EE1" w:rsidRDefault="00AD7E6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AD7E69">
        <w:rPr>
          <w:rFonts w:ascii="Times New Roman" w:hint="eastAsia"/>
        </w:rPr>
        <w:t>猪舍应考虑粪污对结构的腐蚀性，应考虑干湿交替对结构带来的不利影响。</w:t>
      </w:r>
    </w:p>
    <w:p w:rsidR="00AD7E69" w:rsidRPr="00AD7E69" w:rsidRDefault="00AD7E69" w:rsidP="00AD7E69">
      <w:pPr>
        <w:pStyle w:val="a0"/>
        <w:spacing w:before="156" w:after="156" w:line="360" w:lineRule="exact"/>
        <w:ind w:left="0"/>
        <w:rPr>
          <w:rFonts w:ascii="Times New Roman" w:eastAsia="宋体"/>
          <w:b/>
          <w:bCs/>
        </w:rPr>
      </w:pPr>
      <w:r w:rsidRPr="00AD7E69">
        <w:rPr>
          <w:rFonts w:ascii="Times New Roman" w:eastAsia="宋体" w:hint="eastAsia"/>
          <w:b/>
          <w:bCs/>
        </w:rPr>
        <w:t>给</w:t>
      </w:r>
      <w:r w:rsidRPr="00AD7E69">
        <w:rPr>
          <w:rFonts w:ascii="Times New Roman" w:eastAsia="宋体"/>
          <w:b/>
          <w:bCs/>
        </w:rPr>
        <w:t>排水</w:t>
      </w:r>
      <w:r w:rsidRPr="00AD7E69">
        <w:rPr>
          <w:rFonts w:ascii="Times New Roman" w:eastAsia="宋体" w:hint="eastAsia"/>
          <w:b/>
          <w:bCs/>
        </w:rPr>
        <w:t>工程</w:t>
      </w:r>
    </w:p>
    <w:p w:rsidR="00877EE1" w:rsidRDefault="004631A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4631A9">
        <w:rPr>
          <w:rFonts w:ascii="Times New Roman" w:hint="eastAsia"/>
        </w:rPr>
        <w:lastRenderedPageBreak/>
        <w:t>猪场水源供水能力应大于等于猪场需水总量，水源水质应符合</w:t>
      </w:r>
      <w:r w:rsidRPr="004631A9">
        <w:rPr>
          <w:rFonts w:ascii="Times New Roman" w:hint="eastAsia"/>
        </w:rPr>
        <w:t>GB</w:t>
      </w:r>
      <w:r w:rsidR="00CD7544">
        <w:rPr>
          <w:rFonts w:ascii="Times New Roman" w:hint="eastAsia"/>
        </w:rPr>
        <w:t xml:space="preserve"> </w:t>
      </w:r>
      <w:r w:rsidRPr="004631A9">
        <w:rPr>
          <w:rFonts w:ascii="Times New Roman" w:hint="eastAsia"/>
        </w:rPr>
        <w:t>5749</w:t>
      </w:r>
      <w:r w:rsidRPr="004631A9">
        <w:rPr>
          <w:rFonts w:ascii="Times New Roman" w:hint="eastAsia"/>
        </w:rPr>
        <w:t>的规定。再生水可用作猪场猪舍冲洗、辅助用房冲厕、场区绿化及道路清扫等用水，水质应符合</w:t>
      </w:r>
      <w:r w:rsidRPr="004631A9">
        <w:rPr>
          <w:rFonts w:ascii="Times New Roman" w:hint="eastAsia"/>
        </w:rPr>
        <w:t>GB/T 18920</w:t>
      </w:r>
      <w:r w:rsidRPr="004631A9">
        <w:rPr>
          <w:rFonts w:ascii="Times New Roman" w:hint="eastAsia"/>
        </w:rPr>
        <w:t>的规定。</w:t>
      </w:r>
    </w:p>
    <w:p w:rsidR="00877EE1" w:rsidRDefault="004631A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4631A9">
        <w:rPr>
          <w:rFonts w:ascii="Times New Roman" w:hint="eastAsia"/>
        </w:rPr>
        <w:t>猪场应充分利用市政给水管网或自备水源给水管网的水压直接供水，各建筑给水系统引入管水压不宜小于</w:t>
      </w:r>
      <w:r w:rsidRPr="004631A9">
        <w:rPr>
          <w:rFonts w:ascii="Times New Roman" w:hint="eastAsia"/>
        </w:rPr>
        <w:t>0.1 MPa</w:t>
      </w:r>
      <w:r w:rsidRPr="004631A9">
        <w:rPr>
          <w:rFonts w:ascii="Times New Roman" w:hint="eastAsia"/>
        </w:rPr>
        <w:t>，不宜大于</w:t>
      </w:r>
      <w:r w:rsidRPr="004631A9">
        <w:rPr>
          <w:rFonts w:ascii="Times New Roman" w:hint="eastAsia"/>
        </w:rPr>
        <w:t>0.35</w:t>
      </w:r>
      <w:r w:rsidR="00D22B97">
        <w:rPr>
          <w:rFonts w:ascii="Times New Roman" w:hint="eastAsia"/>
        </w:rPr>
        <w:t xml:space="preserve"> </w:t>
      </w:r>
      <w:r w:rsidRPr="004631A9">
        <w:rPr>
          <w:rFonts w:ascii="Times New Roman" w:hint="eastAsia"/>
        </w:rPr>
        <w:t>MPa</w:t>
      </w:r>
      <w:r w:rsidRPr="004631A9">
        <w:rPr>
          <w:rFonts w:ascii="Times New Roman" w:hint="eastAsia"/>
        </w:rPr>
        <w:t>。</w:t>
      </w:r>
    </w:p>
    <w:p w:rsidR="00877EE1" w:rsidRDefault="004631A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4631A9">
        <w:rPr>
          <w:rFonts w:ascii="Times New Roman" w:hint="eastAsia"/>
        </w:rPr>
        <w:t>采用干清粪生产工艺的猪场，供水量不应低于表</w:t>
      </w:r>
      <w:r w:rsidR="00821B52">
        <w:rPr>
          <w:rFonts w:ascii="Times New Roman" w:hint="eastAsia"/>
        </w:rPr>
        <w:t>6</w:t>
      </w:r>
      <w:r w:rsidRPr="004631A9">
        <w:rPr>
          <w:rFonts w:ascii="Times New Roman" w:hint="eastAsia"/>
        </w:rPr>
        <w:t>的数值。</w:t>
      </w:r>
    </w:p>
    <w:p w:rsidR="004631A9" w:rsidRPr="002D274D" w:rsidRDefault="002D274D" w:rsidP="002D274D">
      <w:pPr>
        <w:spacing w:before="120" w:line="300" w:lineRule="auto"/>
        <w:jc w:val="center"/>
        <w:rPr>
          <w:b/>
        </w:rPr>
      </w:pPr>
      <w:r w:rsidRPr="002D274D">
        <w:rPr>
          <w:rFonts w:hint="eastAsia"/>
          <w:b/>
        </w:rPr>
        <w:t>表</w:t>
      </w:r>
      <w:r w:rsidRPr="002D274D">
        <w:rPr>
          <w:rFonts w:hint="eastAsia"/>
          <w:b/>
        </w:rPr>
        <w:t xml:space="preserve">6  </w:t>
      </w:r>
      <w:r w:rsidRPr="002D274D">
        <w:rPr>
          <w:rFonts w:hint="eastAsia"/>
          <w:b/>
        </w:rPr>
        <w:t>猪场供水量参考数值</w:t>
      </w:r>
    </w:p>
    <w:tbl>
      <w:tblPr>
        <w:tblW w:w="9345" w:type="dxa"/>
        <w:tblLook w:val="04A0"/>
      </w:tblPr>
      <w:tblGrid>
        <w:gridCol w:w="1974"/>
        <w:gridCol w:w="1931"/>
        <w:gridCol w:w="1360"/>
        <w:gridCol w:w="1360"/>
        <w:gridCol w:w="1360"/>
        <w:gridCol w:w="1360"/>
      </w:tblGrid>
      <w:tr w:rsidR="004631A9" w:rsidRPr="002D274D" w:rsidTr="00D63F72">
        <w:trPr>
          <w:trHeight w:val="435"/>
          <w:tblHeader/>
        </w:trPr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D63F72" w:rsidRDefault="004631A9" w:rsidP="004631A9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63F72">
              <w:rPr>
                <w:rFonts w:ascii="宋体" w:hAnsi="宋体" w:hint="eastAsia"/>
                <w:b/>
                <w:sz w:val="18"/>
                <w:szCs w:val="18"/>
              </w:rPr>
              <w:t>猪场类型及规模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1A9" w:rsidRPr="00D63F72" w:rsidRDefault="004631A9" w:rsidP="004631A9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63F72">
              <w:rPr>
                <w:rFonts w:ascii="宋体" w:hAnsi="宋体" w:hint="eastAsia"/>
                <w:b/>
                <w:sz w:val="18"/>
                <w:szCs w:val="18"/>
              </w:rPr>
              <w:t>超大型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1A9" w:rsidRPr="00D63F72" w:rsidRDefault="004631A9" w:rsidP="004631A9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63F72">
              <w:rPr>
                <w:rFonts w:ascii="宋体" w:hAnsi="宋体" w:hint="eastAsia"/>
                <w:b/>
                <w:sz w:val="18"/>
                <w:szCs w:val="18"/>
              </w:rPr>
              <w:t>大型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1A9" w:rsidRPr="00D63F72" w:rsidRDefault="004631A9" w:rsidP="004631A9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63F72">
              <w:rPr>
                <w:rFonts w:ascii="宋体" w:hAnsi="宋体" w:hint="eastAsia"/>
                <w:b/>
                <w:sz w:val="18"/>
                <w:szCs w:val="18"/>
              </w:rPr>
              <w:t>中型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1A9" w:rsidRPr="00D63F72" w:rsidRDefault="004631A9" w:rsidP="004631A9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63F72">
              <w:rPr>
                <w:rFonts w:ascii="宋体" w:hAnsi="宋体" w:hint="eastAsia"/>
                <w:b/>
                <w:sz w:val="18"/>
                <w:szCs w:val="18"/>
              </w:rPr>
              <w:t>小型</w:t>
            </w:r>
          </w:p>
        </w:tc>
      </w:tr>
      <w:tr w:rsidR="004631A9" w:rsidRPr="002D274D" w:rsidTr="002C26D5">
        <w:trPr>
          <w:trHeight w:val="375"/>
        </w:trPr>
        <w:tc>
          <w:tcPr>
            <w:tcW w:w="19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自繁自养场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猪场供水总量（</w:t>
            </w:r>
            <w:r w:rsidRPr="002D274D">
              <w:rPr>
                <w:rFonts w:ascii="宋体" w:hAnsi="宋体"/>
                <w:sz w:val="18"/>
                <w:szCs w:val="18"/>
              </w:rPr>
              <w:t>m</w:t>
            </w:r>
            <w:r w:rsidRPr="002D274D"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 w:rsidRPr="002D274D">
              <w:rPr>
                <w:rFonts w:ascii="宋体" w:hAnsi="宋体"/>
                <w:sz w:val="18"/>
                <w:szCs w:val="18"/>
              </w:rPr>
              <w:t>/d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&gt;1</w:t>
            </w:r>
            <w:r w:rsidR="009A7C4D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900</w:t>
            </w:r>
            <w:r w:rsidR="002D274D" w:rsidRPr="00762841">
              <w:rPr>
                <w:color w:val="000000" w:themeColor="text1"/>
                <w:sz w:val="18"/>
              </w:rPr>
              <w:t>~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1</w:t>
            </w:r>
            <w:r w:rsidR="009A7C4D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450</w:t>
            </w:r>
            <w:r w:rsidR="002D274D" w:rsidRPr="00762841">
              <w:rPr>
                <w:color w:val="000000" w:themeColor="text1"/>
                <w:sz w:val="18"/>
              </w:rPr>
              <w:t>~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230</w:t>
            </w:r>
            <w:r w:rsidR="002D274D" w:rsidRPr="00762841">
              <w:rPr>
                <w:color w:val="000000" w:themeColor="text1"/>
                <w:sz w:val="18"/>
              </w:rPr>
              <w:t>~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450</w:t>
            </w:r>
          </w:p>
        </w:tc>
      </w:tr>
      <w:tr w:rsidR="004631A9" w:rsidRPr="002D274D" w:rsidTr="002C26D5">
        <w:trPr>
          <w:trHeight w:val="375"/>
        </w:trPr>
        <w:tc>
          <w:tcPr>
            <w:tcW w:w="19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猪群饮水总量（</w:t>
            </w:r>
            <w:r w:rsidRPr="002D274D">
              <w:rPr>
                <w:rFonts w:ascii="宋体" w:hAnsi="宋体"/>
                <w:sz w:val="18"/>
                <w:szCs w:val="18"/>
              </w:rPr>
              <w:t>m</w:t>
            </w:r>
            <w:r w:rsidRPr="002D274D"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 w:rsidRPr="002D274D">
              <w:rPr>
                <w:rFonts w:ascii="宋体" w:hAnsi="宋体"/>
                <w:sz w:val="18"/>
                <w:szCs w:val="18"/>
              </w:rPr>
              <w:t>/d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&gt;1</w:t>
            </w:r>
            <w:r w:rsidR="009A7C4D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050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520</w:t>
            </w:r>
            <w:r w:rsidR="002D274D" w:rsidRPr="00762841">
              <w:rPr>
                <w:color w:val="000000" w:themeColor="text1"/>
                <w:sz w:val="18"/>
              </w:rPr>
              <w:t>~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1</w:t>
            </w:r>
            <w:r w:rsidR="009A7C4D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050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260</w:t>
            </w:r>
            <w:r w:rsidR="002D274D" w:rsidRPr="00762841">
              <w:rPr>
                <w:color w:val="000000" w:themeColor="text1"/>
                <w:sz w:val="18"/>
              </w:rPr>
              <w:t>~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520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130</w:t>
            </w:r>
            <w:r w:rsidR="002D274D" w:rsidRPr="00762841">
              <w:rPr>
                <w:color w:val="000000" w:themeColor="text1"/>
                <w:sz w:val="18"/>
              </w:rPr>
              <w:t>~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260</w:t>
            </w:r>
          </w:p>
        </w:tc>
      </w:tr>
      <w:tr w:rsidR="004631A9" w:rsidRPr="002D274D" w:rsidTr="002C26D5">
        <w:trPr>
          <w:trHeight w:val="375"/>
        </w:trPr>
        <w:tc>
          <w:tcPr>
            <w:tcW w:w="19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母猪场（仔猪扩繁场）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猪场供水总量（</w:t>
            </w:r>
            <w:r w:rsidRPr="002D274D">
              <w:rPr>
                <w:rFonts w:ascii="宋体" w:hAnsi="宋体"/>
                <w:sz w:val="18"/>
                <w:szCs w:val="18"/>
              </w:rPr>
              <w:t>m</w:t>
            </w:r>
            <w:r w:rsidRPr="002D274D"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 w:rsidRPr="002D274D">
              <w:rPr>
                <w:rFonts w:ascii="宋体" w:hAnsi="宋体"/>
                <w:sz w:val="18"/>
                <w:szCs w:val="18"/>
              </w:rPr>
              <w:t>/d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&gt;490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245</w:t>
            </w:r>
            <w:r w:rsidR="002D274D" w:rsidRPr="00762841">
              <w:rPr>
                <w:color w:val="000000" w:themeColor="text1"/>
                <w:sz w:val="18"/>
              </w:rPr>
              <w:t>~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490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125</w:t>
            </w:r>
            <w:r w:rsidR="002D274D" w:rsidRPr="00762841">
              <w:rPr>
                <w:color w:val="000000" w:themeColor="text1"/>
                <w:sz w:val="18"/>
              </w:rPr>
              <w:t>~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245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60</w:t>
            </w:r>
            <w:r w:rsidR="002D274D" w:rsidRPr="00762841">
              <w:rPr>
                <w:color w:val="000000" w:themeColor="text1"/>
                <w:sz w:val="18"/>
              </w:rPr>
              <w:t>~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125</w:t>
            </w:r>
          </w:p>
        </w:tc>
      </w:tr>
      <w:tr w:rsidR="004631A9" w:rsidRPr="002D274D" w:rsidTr="002C26D5">
        <w:trPr>
          <w:trHeight w:val="375"/>
        </w:trPr>
        <w:tc>
          <w:tcPr>
            <w:tcW w:w="19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猪群饮水总量（</w:t>
            </w:r>
            <w:r w:rsidRPr="002D274D">
              <w:rPr>
                <w:rFonts w:ascii="宋体" w:hAnsi="宋体"/>
                <w:sz w:val="18"/>
                <w:szCs w:val="18"/>
              </w:rPr>
              <w:t>m</w:t>
            </w:r>
            <w:r w:rsidRPr="002D274D"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 w:rsidRPr="002D274D">
              <w:rPr>
                <w:rFonts w:ascii="宋体" w:hAnsi="宋体"/>
                <w:sz w:val="18"/>
                <w:szCs w:val="18"/>
              </w:rPr>
              <w:t>/d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&gt;315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160</w:t>
            </w:r>
            <w:r w:rsidR="002D274D" w:rsidRPr="00762841">
              <w:rPr>
                <w:color w:val="000000" w:themeColor="text1"/>
                <w:sz w:val="18"/>
              </w:rPr>
              <w:t>~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315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80</w:t>
            </w:r>
            <w:r w:rsidR="002D274D" w:rsidRPr="00762841">
              <w:rPr>
                <w:color w:val="000000" w:themeColor="text1"/>
                <w:sz w:val="18"/>
              </w:rPr>
              <w:t>~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160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40</w:t>
            </w:r>
            <w:r w:rsidR="002D274D" w:rsidRPr="00762841">
              <w:rPr>
                <w:color w:val="000000" w:themeColor="text1"/>
                <w:sz w:val="18"/>
              </w:rPr>
              <w:t>~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80</w:t>
            </w:r>
          </w:p>
        </w:tc>
      </w:tr>
      <w:tr w:rsidR="004631A9" w:rsidRPr="002D274D" w:rsidTr="002C26D5">
        <w:trPr>
          <w:trHeight w:val="375"/>
        </w:trPr>
        <w:tc>
          <w:tcPr>
            <w:tcW w:w="19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专业育肥猪场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猪场供水总量（</w:t>
            </w:r>
            <w:r w:rsidRPr="002D274D">
              <w:rPr>
                <w:rFonts w:ascii="宋体" w:hAnsi="宋体"/>
                <w:sz w:val="18"/>
                <w:szCs w:val="18"/>
              </w:rPr>
              <w:t>m</w:t>
            </w:r>
            <w:r w:rsidRPr="002D274D"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 w:rsidRPr="002D274D">
              <w:rPr>
                <w:rFonts w:ascii="宋体" w:hAnsi="宋体"/>
                <w:sz w:val="18"/>
                <w:szCs w:val="18"/>
              </w:rPr>
              <w:t>/d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&gt;1</w:t>
            </w:r>
            <w:r w:rsidR="009A7C4D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655</w:t>
            </w:r>
            <w:r w:rsidR="002D274D" w:rsidRPr="00762841">
              <w:rPr>
                <w:color w:val="000000" w:themeColor="text1"/>
                <w:sz w:val="18"/>
              </w:rPr>
              <w:t>~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1</w:t>
            </w:r>
            <w:r w:rsidR="009A7C4D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330</w:t>
            </w:r>
            <w:r w:rsidR="002D274D" w:rsidRPr="00762841">
              <w:rPr>
                <w:color w:val="000000" w:themeColor="text1"/>
                <w:sz w:val="18"/>
              </w:rPr>
              <w:t>~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655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165</w:t>
            </w:r>
            <w:r w:rsidR="002D274D" w:rsidRPr="00762841">
              <w:rPr>
                <w:color w:val="000000" w:themeColor="text1"/>
                <w:sz w:val="18"/>
              </w:rPr>
              <w:t>~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330</w:t>
            </w:r>
          </w:p>
        </w:tc>
      </w:tr>
      <w:tr w:rsidR="004631A9" w:rsidRPr="002D274D" w:rsidTr="002C26D5">
        <w:trPr>
          <w:trHeight w:val="375"/>
        </w:trPr>
        <w:tc>
          <w:tcPr>
            <w:tcW w:w="19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猪群饮水总量（</w:t>
            </w:r>
            <w:r w:rsidRPr="002D274D">
              <w:rPr>
                <w:rFonts w:ascii="宋体" w:hAnsi="宋体"/>
                <w:sz w:val="18"/>
                <w:szCs w:val="18"/>
              </w:rPr>
              <w:t>m</w:t>
            </w:r>
            <w:r w:rsidRPr="002D274D"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 w:rsidRPr="002D274D">
              <w:rPr>
                <w:rFonts w:ascii="宋体" w:hAnsi="宋体"/>
                <w:sz w:val="18"/>
                <w:szCs w:val="18"/>
              </w:rPr>
              <w:t>/d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&gt;730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365</w:t>
            </w:r>
            <w:r w:rsidR="002D274D" w:rsidRPr="00762841">
              <w:rPr>
                <w:color w:val="000000" w:themeColor="text1"/>
                <w:sz w:val="18"/>
              </w:rPr>
              <w:t>~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730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180</w:t>
            </w:r>
            <w:r w:rsidR="002D274D" w:rsidRPr="00762841">
              <w:rPr>
                <w:color w:val="000000" w:themeColor="text1"/>
                <w:sz w:val="18"/>
              </w:rPr>
              <w:t>~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365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1A9" w:rsidRPr="002D274D" w:rsidRDefault="004631A9" w:rsidP="004631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90</w:t>
            </w:r>
            <w:r w:rsidR="002D274D" w:rsidRPr="00762841">
              <w:rPr>
                <w:color w:val="000000" w:themeColor="text1"/>
                <w:sz w:val="18"/>
              </w:rPr>
              <w:t>~</w:t>
            </w:r>
            <w:r w:rsidRPr="002D274D">
              <w:rPr>
                <w:rFonts w:ascii="宋体" w:hAnsi="宋体" w:hint="eastAsia"/>
                <w:sz w:val="18"/>
                <w:szCs w:val="18"/>
              </w:rPr>
              <w:t>180</w:t>
            </w:r>
          </w:p>
        </w:tc>
      </w:tr>
    </w:tbl>
    <w:p w:rsidR="00877EE1" w:rsidRDefault="004631A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4631A9">
        <w:rPr>
          <w:rFonts w:ascii="Times New Roman" w:hint="eastAsia"/>
        </w:rPr>
        <w:t>各层应设排尿支管及立管将尿液汇入污水集中池，设排粪立管将各层排粪沟或积粪漏斗中的粪便排入总粪沟</w:t>
      </w:r>
      <w:r w:rsidR="00D43B32">
        <w:rPr>
          <w:rFonts w:ascii="Times New Roman" w:hint="eastAsia"/>
        </w:rPr>
        <w:t>。</w:t>
      </w:r>
      <w:r w:rsidRPr="004631A9">
        <w:rPr>
          <w:rFonts w:ascii="Times New Roman" w:hint="eastAsia"/>
        </w:rPr>
        <w:t>排尿管最小管径</w:t>
      </w:r>
      <w:r w:rsidR="00D43B32" w:rsidRPr="004631A9">
        <w:rPr>
          <w:rFonts w:ascii="Times New Roman" w:hint="eastAsia"/>
        </w:rPr>
        <w:t>不</w:t>
      </w:r>
      <w:r w:rsidR="00D43B32">
        <w:rPr>
          <w:rFonts w:ascii="Times New Roman" w:hint="eastAsia"/>
        </w:rPr>
        <w:t>宜</w:t>
      </w:r>
      <w:r w:rsidRPr="004631A9">
        <w:rPr>
          <w:rFonts w:ascii="Times New Roman" w:hint="eastAsia"/>
        </w:rPr>
        <w:t>小于</w:t>
      </w:r>
      <w:r w:rsidRPr="004631A9">
        <w:rPr>
          <w:rFonts w:ascii="Times New Roman" w:hint="eastAsia"/>
        </w:rPr>
        <w:t>100</w:t>
      </w:r>
      <w:r w:rsidR="00D2035E">
        <w:rPr>
          <w:rFonts w:ascii="Times New Roman"/>
        </w:rPr>
        <w:t xml:space="preserve"> </w:t>
      </w:r>
      <w:r w:rsidRPr="004631A9">
        <w:rPr>
          <w:rFonts w:ascii="Times New Roman" w:hint="eastAsia"/>
        </w:rPr>
        <w:t>mm</w:t>
      </w:r>
      <w:r w:rsidRPr="004631A9">
        <w:rPr>
          <w:rFonts w:ascii="Times New Roman" w:hint="eastAsia"/>
        </w:rPr>
        <w:t>，排粪管最小管径</w:t>
      </w:r>
      <w:r w:rsidR="00D43B32" w:rsidRPr="004631A9">
        <w:rPr>
          <w:rFonts w:ascii="Times New Roman" w:hint="eastAsia"/>
        </w:rPr>
        <w:t>不</w:t>
      </w:r>
      <w:r w:rsidR="00D43B32">
        <w:rPr>
          <w:rFonts w:ascii="Times New Roman" w:hint="eastAsia"/>
        </w:rPr>
        <w:t>宜</w:t>
      </w:r>
      <w:r w:rsidRPr="004631A9">
        <w:rPr>
          <w:rFonts w:ascii="Times New Roman" w:hint="eastAsia"/>
        </w:rPr>
        <w:t>小于</w:t>
      </w:r>
      <w:r w:rsidR="00EF7C43">
        <w:rPr>
          <w:rFonts w:ascii="Times New Roman" w:hint="eastAsia"/>
        </w:rPr>
        <w:t>2</w:t>
      </w:r>
      <w:r w:rsidR="00EF7C43" w:rsidRPr="004631A9">
        <w:rPr>
          <w:rFonts w:ascii="Times New Roman" w:hint="eastAsia"/>
        </w:rPr>
        <w:t>00</w:t>
      </w:r>
      <w:r w:rsidR="00EF7C43">
        <w:rPr>
          <w:rFonts w:ascii="Times New Roman"/>
        </w:rPr>
        <w:t xml:space="preserve"> </w:t>
      </w:r>
      <w:r w:rsidRPr="004631A9">
        <w:rPr>
          <w:rFonts w:ascii="Times New Roman" w:hint="eastAsia"/>
        </w:rPr>
        <w:t>mm</w:t>
      </w:r>
      <w:r w:rsidRPr="004631A9">
        <w:rPr>
          <w:rFonts w:ascii="Times New Roman" w:hint="eastAsia"/>
        </w:rPr>
        <w:t>。</w:t>
      </w:r>
      <w:r w:rsidR="00B550D9">
        <w:rPr>
          <w:rFonts w:ascii="Times New Roman" w:hint="eastAsia"/>
        </w:rPr>
        <w:t>所设</w:t>
      </w:r>
      <w:r w:rsidRPr="004631A9">
        <w:rPr>
          <w:rFonts w:ascii="Times New Roman" w:hint="eastAsia"/>
        </w:rPr>
        <w:t>立管顶端设置伸顶通气管。</w:t>
      </w:r>
    </w:p>
    <w:p w:rsidR="00877EE1" w:rsidRDefault="00B550D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>
        <w:rPr>
          <w:rFonts w:ascii="Times New Roman" w:hint="eastAsia"/>
        </w:rPr>
        <w:t>场区应做到雨污分流</w:t>
      </w:r>
      <w:r w:rsidR="004631A9" w:rsidRPr="004631A9">
        <w:rPr>
          <w:rFonts w:ascii="Times New Roman" w:hint="eastAsia"/>
        </w:rPr>
        <w:t>，污水应采用暗沟或管道输送。</w:t>
      </w:r>
    </w:p>
    <w:p w:rsidR="00AD7E69" w:rsidRPr="00AD7E69" w:rsidRDefault="00AD7E69" w:rsidP="00AD7E69">
      <w:pPr>
        <w:pStyle w:val="a0"/>
        <w:spacing w:before="156" w:after="156" w:line="360" w:lineRule="exact"/>
        <w:ind w:left="0"/>
        <w:rPr>
          <w:rFonts w:ascii="Times New Roman" w:eastAsia="宋体"/>
          <w:b/>
          <w:bCs/>
        </w:rPr>
      </w:pPr>
      <w:r w:rsidRPr="00AD7E69">
        <w:rPr>
          <w:rFonts w:ascii="Times New Roman" w:eastAsia="宋体" w:hint="eastAsia"/>
          <w:b/>
          <w:bCs/>
        </w:rPr>
        <w:t>采暖通风工程</w:t>
      </w:r>
    </w:p>
    <w:p w:rsidR="00877EE1" w:rsidRDefault="00AD7E6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AD7E69">
        <w:rPr>
          <w:rFonts w:ascii="Times New Roman" w:hint="eastAsia"/>
        </w:rPr>
        <w:t>舍内空气设计</w:t>
      </w:r>
      <w:r w:rsidRPr="00AD7E69">
        <w:rPr>
          <w:rFonts w:ascii="Times New Roman"/>
        </w:rPr>
        <w:t>参数</w:t>
      </w:r>
      <w:r w:rsidRPr="00AD7E69">
        <w:rPr>
          <w:rFonts w:ascii="Times New Roman" w:hint="eastAsia"/>
        </w:rPr>
        <w:t>及卫生标准</w:t>
      </w:r>
      <w:r w:rsidRPr="00AD7E69">
        <w:rPr>
          <w:rFonts w:ascii="Times New Roman"/>
        </w:rPr>
        <w:t>应</w:t>
      </w:r>
      <w:r w:rsidRPr="00AD7E69">
        <w:rPr>
          <w:rFonts w:ascii="Times New Roman" w:hint="eastAsia"/>
        </w:rPr>
        <w:t>符合</w:t>
      </w:r>
      <w:r w:rsidRPr="00AD7E69">
        <w:rPr>
          <w:rFonts w:ascii="Times New Roman" w:hint="eastAsia"/>
        </w:rPr>
        <w:t xml:space="preserve">GB/T </w:t>
      </w:r>
      <w:r w:rsidRPr="00AD7E69">
        <w:rPr>
          <w:rFonts w:ascii="Times New Roman"/>
        </w:rPr>
        <w:t>17824.3</w:t>
      </w:r>
      <w:r w:rsidRPr="00AD7E69">
        <w:rPr>
          <w:rFonts w:ascii="Times New Roman" w:hint="eastAsia"/>
        </w:rPr>
        <w:t>的</w:t>
      </w:r>
      <w:r w:rsidRPr="00AD7E69">
        <w:rPr>
          <w:rFonts w:ascii="Times New Roman"/>
        </w:rPr>
        <w:t>规定。</w:t>
      </w:r>
    </w:p>
    <w:p w:rsidR="00877EE1" w:rsidRDefault="00AD7E6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AD7E69">
        <w:rPr>
          <w:rFonts w:ascii="Times New Roman" w:hint="eastAsia"/>
        </w:rPr>
        <w:t>猪舍通风</w:t>
      </w:r>
      <w:r w:rsidRPr="00AD7E69">
        <w:rPr>
          <w:rFonts w:ascii="Times New Roman"/>
        </w:rPr>
        <w:t>应按机械通风</w:t>
      </w:r>
      <w:r w:rsidRPr="00AD7E69">
        <w:rPr>
          <w:rFonts w:ascii="Times New Roman" w:hint="eastAsia"/>
        </w:rPr>
        <w:t>方式</w:t>
      </w:r>
      <w:r w:rsidRPr="00AD7E69">
        <w:rPr>
          <w:rFonts w:ascii="Times New Roman"/>
        </w:rPr>
        <w:t>进行设计</w:t>
      </w:r>
      <w:r w:rsidRPr="00AD7E69">
        <w:rPr>
          <w:rFonts w:ascii="Times New Roman" w:hint="eastAsia"/>
        </w:rPr>
        <w:t>，</w:t>
      </w:r>
      <w:r w:rsidRPr="00AD7E69">
        <w:rPr>
          <w:rFonts w:ascii="Times New Roman"/>
        </w:rPr>
        <w:t>通风量</w:t>
      </w:r>
      <w:r w:rsidRPr="00AD7E69">
        <w:rPr>
          <w:rFonts w:ascii="Times New Roman" w:hint="eastAsia"/>
        </w:rPr>
        <w:t>及</w:t>
      </w:r>
      <w:r w:rsidRPr="00AD7E69">
        <w:rPr>
          <w:rFonts w:ascii="Times New Roman"/>
        </w:rPr>
        <w:t>风速符合</w:t>
      </w:r>
      <w:r w:rsidRPr="00AD7E69">
        <w:rPr>
          <w:rFonts w:ascii="Times New Roman" w:hint="eastAsia"/>
        </w:rPr>
        <w:t>GB/T</w:t>
      </w:r>
      <w:r w:rsidR="00157132">
        <w:rPr>
          <w:rFonts w:ascii="Times New Roman" w:hint="eastAsia"/>
        </w:rPr>
        <w:t xml:space="preserve"> </w:t>
      </w:r>
      <w:r w:rsidRPr="00AD7E69">
        <w:rPr>
          <w:rFonts w:ascii="Times New Roman"/>
        </w:rPr>
        <w:t>17824.3</w:t>
      </w:r>
      <w:r w:rsidRPr="00AD7E69">
        <w:rPr>
          <w:rFonts w:ascii="Times New Roman" w:hint="eastAsia"/>
        </w:rPr>
        <w:t>的</w:t>
      </w:r>
      <w:r w:rsidRPr="00AD7E69">
        <w:rPr>
          <w:rFonts w:ascii="Times New Roman"/>
        </w:rPr>
        <w:t>规定</w:t>
      </w:r>
      <w:r w:rsidRPr="00AD7E69">
        <w:rPr>
          <w:rFonts w:ascii="Times New Roman" w:hint="eastAsia"/>
        </w:rPr>
        <w:t>；</w:t>
      </w:r>
      <w:r w:rsidRPr="00AD7E69">
        <w:rPr>
          <w:rFonts w:ascii="Times New Roman"/>
        </w:rPr>
        <w:t>舍内气流组织合理，</w:t>
      </w:r>
      <w:r w:rsidRPr="00AD7E69">
        <w:rPr>
          <w:rFonts w:ascii="Times New Roman" w:hint="eastAsia"/>
        </w:rPr>
        <w:t>分布</w:t>
      </w:r>
      <w:r w:rsidRPr="00AD7E69">
        <w:rPr>
          <w:rFonts w:ascii="Times New Roman"/>
        </w:rPr>
        <w:t>均匀，</w:t>
      </w:r>
      <w:r w:rsidRPr="00AD7E69">
        <w:rPr>
          <w:rFonts w:ascii="Times New Roman" w:hint="eastAsia"/>
        </w:rPr>
        <w:t>不</w:t>
      </w:r>
      <w:r w:rsidRPr="00AD7E69">
        <w:rPr>
          <w:rFonts w:ascii="Times New Roman"/>
        </w:rPr>
        <w:t>造成不同楼层猪舍之间空气交换，并满足使用灵活、节能的要求</w:t>
      </w:r>
      <w:r w:rsidRPr="00AD7E69">
        <w:rPr>
          <w:rFonts w:ascii="Times New Roman" w:hint="eastAsia"/>
        </w:rPr>
        <w:t>。</w:t>
      </w:r>
    </w:p>
    <w:p w:rsidR="00877EE1" w:rsidRDefault="00AD7E6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AD7E69">
        <w:rPr>
          <w:rFonts w:ascii="Times New Roman" w:hint="eastAsia"/>
        </w:rPr>
        <w:t>通风</w:t>
      </w:r>
      <w:r w:rsidRPr="00AD7E69">
        <w:rPr>
          <w:rFonts w:ascii="Times New Roman"/>
        </w:rPr>
        <w:t>系统</w:t>
      </w:r>
      <w:r w:rsidRPr="00AD7E69">
        <w:rPr>
          <w:rFonts w:ascii="Times New Roman" w:hint="eastAsia"/>
        </w:rPr>
        <w:t>设计</w:t>
      </w:r>
      <w:r w:rsidRPr="00AD7E69">
        <w:rPr>
          <w:rFonts w:ascii="Times New Roman"/>
        </w:rPr>
        <w:t>应采用节能措施</w:t>
      </w:r>
      <w:r w:rsidRPr="00AD7E69">
        <w:rPr>
          <w:rFonts w:ascii="Times New Roman" w:hint="eastAsia"/>
        </w:rPr>
        <w:t>。技术</w:t>
      </w:r>
      <w:r w:rsidRPr="00AD7E69">
        <w:rPr>
          <w:rFonts w:ascii="Times New Roman"/>
        </w:rPr>
        <w:t>经济比较合理时，</w:t>
      </w:r>
      <w:r w:rsidRPr="00AD7E69">
        <w:rPr>
          <w:rFonts w:ascii="Times New Roman" w:hint="eastAsia"/>
        </w:rPr>
        <w:t>排风</w:t>
      </w:r>
      <w:r w:rsidRPr="00AD7E69">
        <w:rPr>
          <w:rFonts w:ascii="Times New Roman"/>
        </w:rPr>
        <w:t>系统可设置热回收装置</w:t>
      </w:r>
      <w:r w:rsidRPr="00AD7E69">
        <w:rPr>
          <w:rFonts w:ascii="Times New Roman" w:hint="eastAsia"/>
        </w:rPr>
        <w:t>。当</w:t>
      </w:r>
      <w:r w:rsidRPr="00AD7E69">
        <w:rPr>
          <w:rFonts w:ascii="Times New Roman"/>
        </w:rPr>
        <w:t>设置热回收装置时，应防止排风污染进风，并防止排风污染物对热回收装置材质的</w:t>
      </w:r>
      <w:r w:rsidRPr="00AD7E69">
        <w:rPr>
          <w:rFonts w:ascii="Times New Roman" w:hint="eastAsia"/>
        </w:rPr>
        <w:t>影响</w:t>
      </w:r>
      <w:r w:rsidRPr="00AD7E69">
        <w:rPr>
          <w:rFonts w:ascii="Times New Roman"/>
        </w:rPr>
        <w:t>。</w:t>
      </w:r>
    </w:p>
    <w:p w:rsidR="00877EE1" w:rsidRDefault="00AD7E6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AD7E69">
        <w:rPr>
          <w:rFonts w:ascii="Times New Roman" w:hint="eastAsia"/>
        </w:rPr>
        <w:t>种</w:t>
      </w:r>
      <w:r w:rsidRPr="00AD7E69">
        <w:rPr>
          <w:rFonts w:ascii="Times New Roman"/>
        </w:rPr>
        <w:t>公猪舍</w:t>
      </w:r>
      <w:r w:rsidR="00A32EF1">
        <w:rPr>
          <w:rFonts w:ascii="Times New Roman" w:hint="eastAsia"/>
        </w:rPr>
        <w:t>可</w:t>
      </w:r>
      <w:r w:rsidRPr="00AD7E69">
        <w:rPr>
          <w:rFonts w:ascii="Times New Roman" w:hint="eastAsia"/>
        </w:rPr>
        <w:t>采用正压</w:t>
      </w:r>
      <w:r w:rsidR="00A32EF1">
        <w:rPr>
          <w:rFonts w:ascii="Times New Roman" w:hint="eastAsia"/>
        </w:rPr>
        <w:t>或负压</w:t>
      </w:r>
      <w:r w:rsidRPr="00AD7E69">
        <w:rPr>
          <w:rFonts w:ascii="Times New Roman" w:hint="eastAsia"/>
        </w:rPr>
        <w:t>通风，进风</w:t>
      </w:r>
      <w:r w:rsidR="00A32EF1">
        <w:rPr>
          <w:rFonts w:ascii="Times New Roman" w:hint="eastAsia"/>
        </w:rPr>
        <w:t>应</w:t>
      </w:r>
      <w:r w:rsidRPr="00AD7E69">
        <w:rPr>
          <w:rFonts w:ascii="Times New Roman" w:hint="eastAsia"/>
        </w:rPr>
        <w:t>配</w:t>
      </w:r>
      <w:r w:rsidRPr="00AD7E69">
        <w:rPr>
          <w:rFonts w:ascii="Times New Roman"/>
        </w:rPr>
        <w:t>置</w:t>
      </w:r>
      <w:r w:rsidRPr="00AD7E69">
        <w:rPr>
          <w:rFonts w:ascii="Times New Roman" w:hint="eastAsia"/>
        </w:rPr>
        <w:t>空气过滤</w:t>
      </w:r>
      <w:r w:rsidRPr="00AD7E69">
        <w:rPr>
          <w:rFonts w:ascii="Times New Roman"/>
        </w:rPr>
        <w:t>装置。</w:t>
      </w:r>
      <w:r w:rsidRPr="00AD7E69">
        <w:rPr>
          <w:rFonts w:ascii="Times New Roman" w:hint="eastAsia"/>
        </w:rPr>
        <w:t>技术</w:t>
      </w:r>
      <w:r w:rsidRPr="00AD7E69">
        <w:rPr>
          <w:rFonts w:ascii="Times New Roman"/>
        </w:rPr>
        <w:t>经济比较合理时，</w:t>
      </w:r>
      <w:r w:rsidRPr="00AD7E69">
        <w:rPr>
          <w:rFonts w:ascii="Times New Roman" w:hint="eastAsia"/>
        </w:rPr>
        <w:t>其他猪舍可设置进风空气过滤装置。</w:t>
      </w:r>
    </w:p>
    <w:p w:rsidR="00877EE1" w:rsidRDefault="00AD7E6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AD7E69">
        <w:rPr>
          <w:rFonts w:ascii="Times New Roman" w:hint="eastAsia"/>
        </w:rPr>
        <w:t>猪舍</w:t>
      </w:r>
      <w:r w:rsidRPr="00AD7E69">
        <w:rPr>
          <w:rFonts w:ascii="Times New Roman"/>
        </w:rPr>
        <w:t>排风口</w:t>
      </w:r>
      <w:r w:rsidRPr="00AD7E69">
        <w:rPr>
          <w:rFonts w:ascii="Times New Roman" w:hint="eastAsia"/>
        </w:rPr>
        <w:t>不应</w:t>
      </w:r>
      <w:r w:rsidRPr="00AD7E69">
        <w:rPr>
          <w:rFonts w:ascii="Times New Roman"/>
        </w:rPr>
        <w:t>临近人员活动</w:t>
      </w:r>
      <w:r w:rsidRPr="00AD7E69">
        <w:rPr>
          <w:rFonts w:ascii="Times New Roman" w:hint="eastAsia"/>
        </w:rPr>
        <w:t>区</w:t>
      </w:r>
      <w:r w:rsidRPr="00AD7E69">
        <w:rPr>
          <w:rFonts w:ascii="Times New Roman"/>
        </w:rPr>
        <w:t>，</w:t>
      </w:r>
      <w:r w:rsidR="00B9129F">
        <w:rPr>
          <w:rFonts w:ascii="Times New Roman" w:hint="eastAsia"/>
        </w:rPr>
        <w:t>并经净化处理后，通过</w:t>
      </w:r>
      <w:r w:rsidRPr="00AD7E69">
        <w:rPr>
          <w:rFonts w:ascii="Times New Roman"/>
        </w:rPr>
        <w:t>高空</w:t>
      </w:r>
      <w:r w:rsidR="00EF7C43">
        <w:rPr>
          <w:rFonts w:ascii="Times New Roman"/>
        </w:rPr>
        <w:t>有组织</w:t>
      </w:r>
      <w:r w:rsidRPr="00AD7E69">
        <w:rPr>
          <w:rFonts w:ascii="Times New Roman"/>
        </w:rPr>
        <w:t>排放</w:t>
      </w:r>
      <w:r w:rsidRPr="00AD7E69">
        <w:rPr>
          <w:rFonts w:ascii="Times New Roman" w:hint="eastAsia"/>
        </w:rPr>
        <w:t>；</w:t>
      </w:r>
      <w:r w:rsidRPr="00AD7E69">
        <w:rPr>
          <w:rFonts w:ascii="Times New Roman"/>
        </w:rPr>
        <w:t>不具备高空排放条件的，宜</w:t>
      </w:r>
      <w:r w:rsidRPr="00AD7E69">
        <w:rPr>
          <w:rFonts w:ascii="Times New Roman" w:hint="eastAsia"/>
        </w:rPr>
        <w:t>净化</w:t>
      </w:r>
      <w:r w:rsidRPr="00AD7E69">
        <w:rPr>
          <w:rFonts w:ascii="Times New Roman"/>
        </w:rPr>
        <w:t>处理后排放。</w:t>
      </w:r>
    </w:p>
    <w:p w:rsidR="00877EE1" w:rsidRDefault="00AD7E6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AD7E69">
        <w:rPr>
          <w:rFonts w:ascii="Times New Roman" w:hint="eastAsia"/>
        </w:rPr>
        <w:t>室外</w:t>
      </w:r>
      <w:r w:rsidRPr="00AD7E69">
        <w:rPr>
          <w:rFonts w:ascii="Times New Roman"/>
        </w:rPr>
        <w:t>通风温度高于</w:t>
      </w:r>
      <w:r w:rsidRPr="00AD7E69">
        <w:rPr>
          <w:rFonts w:ascii="Times New Roman" w:hint="eastAsia"/>
        </w:rPr>
        <w:t>舍内设计</w:t>
      </w:r>
      <w:r w:rsidRPr="00AD7E69">
        <w:rPr>
          <w:rFonts w:ascii="Times New Roman"/>
        </w:rPr>
        <w:t>高临界温度时，</w:t>
      </w:r>
      <w:r w:rsidRPr="00AD7E69">
        <w:rPr>
          <w:rFonts w:ascii="Times New Roman" w:hint="eastAsia"/>
        </w:rPr>
        <w:t>应配置</w:t>
      </w:r>
      <w:r w:rsidRPr="00AD7E69">
        <w:rPr>
          <w:rFonts w:ascii="Times New Roman"/>
        </w:rPr>
        <w:t>降温</w:t>
      </w:r>
      <w:r w:rsidRPr="00AD7E69">
        <w:rPr>
          <w:rFonts w:ascii="Times New Roman" w:hint="eastAsia"/>
        </w:rPr>
        <w:t>设备</w:t>
      </w:r>
      <w:r w:rsidRPr="00AD7E69">
        <w:rPr>
          <w:rFonts w:ascii="Times New Roman"/>
        </w:rPr>
        <w:t>。</w:t>
      </w:r>
    </w:p>
    <w:p w:rsidR="00877EE1" w:rsidRDefault="00AD7E69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AD7E69">
        <w:rPr>
          <w:rFonts w:ascii="Times New Roman" w:hint="eastAsia"/>
        </w:rPr>
        <w:t>哺乳仔猪应配</w:t>
      </w:r>
      <w:r w:rsidRPr="00AD7E69">
        <w:rPr>
          <w:rFonts w:ascii="Times New Roman"/>
        </w:rPr>
        <w:t>置</w:t>
      </w:r>
      <w:r w:rsidRPr="00AD7E69">
        <w:rPr>
          <w:rFonts w:ascii="Times New Roman" w:hint="eastAsia"/>
        </w:rPr>
        <w:t>能</w:t>
      </w:r>
      <w:r w:rsidRPr="00AD7E69">
        <w:rPr>
          <w:rFonts w:ascii="Times New Roman"/>
        </w:rPr>
        <w:t>单独</w:t>
      </w:r>
      <w:r w:rsidRPr="00AD7E69">
        <w:rPr>
          <w:rFonts w:ascii="Times New Roman" w:hint="eastAsia"/>
        </w:rPr>
        <w:t>控制</w:t>
      </w:r>
      <w:r w:rsidRPr="00AD7E69">
        <w:rPr>
          <w:rFonts w:ascii="Times New Roman"/>
        </w:rPr>
        <w:t>温度</w:t>
      </w:r>
      <w:r w:rsidRPr="00AD7E69">
        <w:rPr>
          <w:rFonts w:ascii="Times New Roman" w:hint="eastAsia"/>
        </w:rPr>
        <w:t>的保温</w:t>
      </w:r>
      <w:r w:rsidRPr="00AD7E69">
        <w:rPr>
          <w:rFonts w:ascii="Times New Roman"/>
        </w:rPr>
        <w:t>设施。</w:t>
      </w:r>
    </w:p>
    <w:p w:rsidR="00AD7E69" w:rsidRPr="00AD7E69" w:rsidRDefault="00AD7E69" w:rsidP="00AD7E69">
      <w:pPr>
        <w:pStyle w:val="a0"/>
        <w:spacing w:before="156" w:after="156" w:line="360" w:lineRule="exact"/>
        <w:ind w:left="0"/>
        <w:rPr>
          <w:rFonts w:ascii="Times New Roman" w:eastAsia="宋体"/>
          <w:b/>
          <w:bCs/>
        </w:rPr>
      </w:pPr>
      <w:r w:rsidRPr="00AD7E69">
        <w:rPr>
          <w:rFonts w:ascii="Times New Roman" w:eastAsia="宋体" w:hint="eastAsia"/>
          <w:b/>
          <w:bCs/>
        </w:rPr>
        <w:lastRenderedPageBreak/>
        <w:t>电气工程</w:t>
      </w:r>
    </w:p>
    <w:p w:rsidR="00877EE1" w:rsidRDefault="00276FC0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276FC0">
        <w:rPr>
          <w:rFonts w:ascii="Times New Roman" w:hint="eastAsia"/>
        </w:rPr>
        <w:t>饲养设备、供水供料设备、环境控制设备、智能控制系统及消防设备</w:t>
      </w:r>
      <w:r w:rsidR="009B7618">
        <w:rPr>
          <w:rFonts w:ascii="Times New Roman" w:hint="eastAsia"/>
        </w:rPr>
        <w:t>等</w:t>
      </w:r>
      <w:r w:rsidRPr="00276FC0">
        <w:rPr>
          <w:rFonts w:ascii="Times New Roman" w:hint="eastAsia"/>
        </w:rPr>
        <w:t>的用电负荷等级应</w:t>
      </w:r>
      <w:r w:rsidR="009B7618">
        <w:rPr>
          <w:rFonts w:ascii="Times New Roman" w:hint="eastAsia"/>
        </w:rPr>
        <w:t>设</w:t>
      </w:r>
      <w:r w:rsidR="009B7618" w:rsidRPr="00276FC0">
        <w:rPr>
          <w:rFonts w:ascii="Times New Roman" w:hint="eastAsia"/>
        </w:rPr>
        <w:t>为</w:t>
      </w:r>
      <w:r w:rsidRPr="00276FC0">
        <w:rPr>
          <w:rFonts w:ascii="Times New Roman" w:hint="eastAsia"/>
        </w:rPr>
        <w:t>二级负荷。</w:t>
      </w:r>
    </w:p>
    <w:p w:rsidR="00877EE1" w:rsidRDefault="00276FC0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276FC0">
        <w:rPr>
          <w:rFonts w:ascii="Times New Roman" w:hint="eastAsia"/>
        </w:rPr>
        <w:t>育肥猪舍的人工照明的光照强度</w:t>
      </w:r>
      <w:r w:rsidR="009B7618">
        <w:rPr>
          <w:rFonts w:ascii="Times New Roman" w:hint="eastAsia"/>
        </w:rPr>
        <w:t>宜</w:t>
      </w:r>
      <w:r w:rsidR="00B9129F">
        <w:rPr>
          <w:rFonts w:ascii="Times New Roman" w:hint="eastAsia"/>
        </w:rPr>
        <w:t>80</w:t>
      </w:r>
      <w:r w:rsidR="00B9129F" w:rsidRPr="00D22B97">
        <w:rPr>
          <w:rFonts w:ascii="Times New Roman" w:hint="eastAsia"/>
        </w:rPr>
        <w:t xml:space="preserve"> </w:t>
      </w:r>
      <w:r w:rsidR="00D22B97" w:rsidRPr="00276FC0">
        <w:rPr>
          <w:rFonts w:ascii="Times New Roman" w:hint="eastAsia"/>
        </w:rPr>
        <w:t xml:space="preserve">lx </w:t>
      </w:r>
      <w:r w:rsidRPr="00276FC0">
        <w:rPr>
          <w:rFonts w:ascii="Times New Roman" w:hint="eastAsia"/>
        </w:rPr>
        <w:t>~</w:t>
      </w:r>
      <w:r w:rsidR="00B9129F">
        <w:rPr>
          <w:rFonts w:ascii="Times New Roman" w:hint="eastAsia"/>
        </w:rPr>
        <w:t xml:space="preserve">100 </w:t>
      </w:r>
      <w:r w:rsidRPr="00276FC0">
        <w:rPr>
          <w:rFonts w:ascii="Times New Roman" w:hint="eastAsia"/>
        </w:rPr>
        <w:t>lx</w:t>
      </w:r>
      <w:r w:rsidR="009B7618">
        <w:rPr>
          <w:rFonts w:ascii="Times New Roman" w:hint="eastAsia"/>
        </w:rPr>
        <w:t>，</w:t>
      </w:r>
      <w:r w:rsidRPr="00276FC0">
        <w:rPr>
          <w:rFonts w:ascii="Times New Roman" w:hint="eastAsia"/>
        </w:rPr>
        <w:t>其他猪舍人工照明的光照强度应为</w:t>
      </w:r>
      <w:r w:rsidR="00B9129F">
        <w:rPr>
          <w:rFonts w:ascii="Times New Roman" w:hint="eastAsia"/>
        </w:rPr>
        <w:t>1</w:t>
      </w:r>
      <w:r w:rsidRPr="00276FC0">
        <w:rPr>
          <w:rFonts w:ascii="Times New Roman" w:hint="eastAsia"/>
        </w:rPr>
        <w:t>50</w:t>
      </w:r>
      <w:r w:rsidR="00D22B97" w:rsidRPr="00D22B97">
        <w:rPr>
          <w:rFonts w:ascii="Times New Roman" w:hint="eastAsia"/>
        </w:rPr>
        <w:t xml:space="preserve"> </w:t>
      </w:r>
      <w:r w:rsidR="00D22B97" w:rsidRPr="00276FC0">
        <w:rPr>
          <w:rFonts w:ascii="Times New Roman" w:hint="eastAsia"/>
        </w:rPr>
        <w:t xml:space="preserve">lx </w:t>
      </w:r>
      <w:r w:rsidRPr="00276FC0">
        <w:rPr>
          <w:rFonts w:ascii="Times New Roman" w:hint="eastAsia"/>
        </w:rPr>
        <w:t>~</w:t>
      </w:r>
      <w:r w:rsidR="00B9129F">
        <w:rPr>
          <w:rFonts w:ascii="Times New Roman" w:hint="eastAsia"/>
        </w:rPr>
        <w:t>2</w:t>
      </w:r>
      <w:r w:rsidR="00B9129F" w:rsidRPr="00276FC0">
        <w:rPr>
          <w:rFonts w:ascii="Times New Roman"/>
        </w:rPr>
        <w:t>0</w:t>
      </w:r>
      <w:r w:rsidR="00B9129F" w:rsidRPr="00276FC0">
        <w:rPr>
          <w:rFonts w:ascii="Times New Roman" w:hint="eastAsia"/>
        </w:rPr>
        <w:t>0</w:t>
      </w:r>
      <w:r w:rsidR="00B9129F">
        <w:rPr>
          <w:rFonts w:ascii="Times New Roman" w:hint="eastAsia"/>
        </w:rPr>
        <w:t xml:space="preserve"> </w:t>
      </w:r>
      <w:r w:rsidRPr="00276FC0">
        <w:rPr>
          <w:rFonts w:ascii="Times New Roman" w:hint="eastAsia"/>
        </w:rPr>
        <w:t>lx</w:t>
      </w:r>
      <w:r w:rsidRPr="00276FC0">
        <w:rPr>
          <w:rFonts w:ascii="Times New Roman" w:hint="eastAsia"/>
        </w:rPr>
        <w:t>。</w:t>
      </w:r>
      <w:r w:rsidR="00B9129F">
        <w:rPr>
          <w:rFonts w:ascii="Times New Roman" w:hint="eastAsia"/>
        </w:rPr>
        <w:t>配怀猪舍光照时间保持在</w:t>
      </w:r>
      <w:r w:rsidR="00B9129F">
        <w:rPr>
          <w:rFonts w:ascii="Times New Roman" w:hint="eastAsia"/>
        </w:rPr>
        <w:t>16h</w:t>
      </w:r>
      <w:r w:rsidR="00B9129F">
        <w:rPr>
          <w:rFonts w:ascii="Times New Roman" w:hint="eastAsia"/>
        </w:rPr>
        <w:t>以上。</w:t>
      </w:r>
    </w:p>
    <w:p w:rsidR="00877EE1" w:rsidRDefault="009B7618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>
        <w:rPr>
          <w:rFonts w:ascii="Times New Roman" w:hint="eastAsia"/>
        </w:rPr>
        <w:t>大型</w:t>
      </w:r>
      <w:r>
        <w:rPr>
          <w:rFonts w:ascii="Times New Roman"/>
        </w:rPr>
        <w:t>和超大型多层立体规模化猪场</w:t>
      </w:r>
      <w:r w:rsidR="00276FC0" w:rsidRPr="00276FC0">
        <w:rPr>
          <w:rFonts w:ascii="Times New Roman" w:hint="eastAsia"/>
        </w:rPr>
        <w:t>宜</w:t>
      </w:r>
      <w:r>
        <w:rPr>
          <w:rFonts w:ascii="Times New Roman" w:hint="eastAsia"/>
        </w:rPr>
        <w:t>采用</w:t>
      </w:r>
      <w:r w:rsidR="00276FC0" w:rsidRPr="00276FC0">
        <w:rPr>
          <w:rFonts w:ascii="Times New Roman" w:hint="eastAsia"/>
        </w:rPr>
        <w:t>智能生猪养殖控制系统。智能生猪养殖控制系统包括猪舍环境自动控制系统、自动控制饲喂系统、可包括猪只信息监控系统等。</w:t>
      </w:r>
    </w:p>
    <w:p w:rsidR="00877EE1" w:rsidRDefault="00276FC0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276FC0">
        <w:rPr>
          <w:rFonts w:ascii="Times New Roman" w:hint="eastAsia"/>
        </w:rPr>
        <w:t>设置防雷措施，雷电防护装置应与主体工程同时设计、同时施工、同时投入使用。</w:t>
      </w:r>
    </w:p>
    <w:p w:rsidR="00D844C9" w:rsidRDefault="00870686" w:rsidP="00322012">
      <w:pPr>
        <w:pStyle w:val="a"/>
        <w:spacing w:before="312" w:after="312"/>
        <w:ind w:left="0"/>
        <w:rPr>
          <w:rFonts w:ascii="Times New Roman"/>
          <w:b/>
        </w:rPr>
      </w:pPr>
      <w:bookmarkStart w:id="54" w:name="_Toc71471409"/>
      <w:bookmarkEnd w:id="46"/>
      <w:bookmarkEnd w:id="47"/>
      <w:bookmarkEnd w:id="48"/>
      <w:bookmarkEnd w:id="49"/>
      <w:bookmarkEnd w:id="50"/>
      <w:bookmarkEnd w:id="51"/>
      <w:r w:rsidRPr="00870686">
        <w:rPr>
          <w:rFonts w:ascii="Times New Roman" w:hint="eastAsia"/>
          <w:b/>
        </w:rPr>
        <w:t>防疫隔离</w:t>
      </w:r>
      <w:r w:rsidR="00B62B29">
        <w:rPr>
          <w:rFonts w:ascii="Times New Roman" w:hint="eastAsia"/>
          <w:b/>
        </w:rPr>
        <w:t>与资源化利用</w:t>
      </w:r>
      <w:bookmarkEnd w:id="54"/>
    </w:p>
    <w:p w:rsidR="00B34715" w:rsidRPr="00AD7E69" w:rsidRDefault="00B34715" w:rsidP="00B34715">
      <w:pPr>
        <w:pStyle w:val="a0"/>
        <w:spacing w:before="156" w:after="156" w:line="360" w:lineRule="exact"/>
        <w:ind w:left="0"/>
        <w:rPr>
          <w:rFonts w:ascii="Times New Roman" w:eastAsia="宋体"/>
          <w:b/>
          <w:bCs/>
        </w:rPr>
      </w:pPr>
      <w:r>
        <w:rPr>
          <w:rFonts w:ascii="Times New Roman" w:eastAsia="宋体" w:hint="eastAsia"/>
          <w:b/>
          <w:bCs/>
        </w:rPr>
        <w:t>防疫隔离</w:t>
      </w:r>
    </w:p>
    <w:p w:rsidR="00051229" w:rsidRDefault="00870686" w:rsidP="00844F33">
      <w:pPr>
        <w:pStyle w:val="af0"/>
        <w:spacing w:beforeLines="50" w:afterLines="50" w:line="360" w:lineRule="exact"/>
        <w:ind w:left="0" w:firstLine="2"/>
        <w:rPr>
          <w:rFonts w:ascii="Times New Roman"/>
        </w:rPr>
      </w:pPr>
      <w:r w:rsidRPr="00870686">
        <w:rPr>
          <w:rFonts w:ascii="Times New Roman" w:hint="eastAsia"/>
        </w:rPr>
        <w:t>库房通风口、排水口</w:t>
      </w:r>
      <w:r w:rsidR="00276FC0">
        <w:rPr>
          <w:rFonts w:ascii="Times New Roman" w:hint="eastAsia"/>
        </w:rPr>
        <w:t>等孔口处安装防鼠、防鸟设施，</w:t>
      </w:r>
      <w:r w:rsidR="00B22943" w:rsidRPr="00870686">
        <w:rPr>
          <w:rFonts w:ascii="Times New Roman" w:hint="eastAsia"/>
        </w:rPr>
        <w:t>饲料库房进出口大门应设置挡鼠板</w:t>
      </w:r>
      <w:r w:rsidR="00B22943">
        <w:rPr>
          <w:rFonts w:ascii="Times New Roman" w:hint="eastAsia"/>
        </w:rPr>
        <w:t>，</w:t>
      </w:r>
      <w:r w:rsidR="00276FC0">
        <w:rPr>
          <w:rFonts w:ascii="Times New Roman" w:hint="eastAsia"/>
        </w:rPr>
        <w:t>仓库、猪舍等门窗可安装防鸟网，</w:t>
      </w:r>
      <w:r w:rsidRPr="00870686">
        <w:rPr>
          <w:rFonts w:ascii="Times New Roman" w:hint="eastAsia"/>
        </w:rPr>
        <w:t>门窗确保关闭后严实无缝隙。</w:t>
      </w:r>
    </w:p>
    <w:p w:rsidR="00051229" w:rsidRDefault="00870686" w:rsidP="00844F33">
      <w:pPr>
        <w:pStyle w:val="af0"/>
        <w:spacing w:beforeLines="50" w:afterLines="50" w:line="360" w:lineRule="exact"/>
        <w:ind w:left="0" w:firstLine="2"/>
        <w:rPr>
          <w:rFonts w:ascii="Times New Roman"/>
        </w:rPr>
      </w:pPr>
      <w:r w:rsidRPr="00870686">
        <w:rPr>
          <w:rFonts w:ascii="Times New Roman" w:hint="eastAsia"/>
        </w:rPr>
        <w:t>场区内绿化应远离仓库、猪舍等门窗区域，距离至少</w:t>
      </w:r>
      <w:r w:rsidR="00276FC0">
        <w:rPr>
          <w:rFonts w:ascii="Times New Roman" w:hint="eastAsia"/>
        </w:rPr>
        <w:t>5</w:t>
      </w:r>
      <w:r w:rsidR="00157132">
        <w:rPr>
          <w:rFonts w:ascii="Times New Roman" w:hint="eastAsia"/>
        </w:rPr>
        <w:t xml:space="preserve"> </w:t>
      </w:r>
      <w:r w:rsidRPr="00870686">
        <w:rPr>
          <w:rFonts w:ascii="Times New Roman" w:hint="eastAsia"/>
        </w:rPr>
        <w:t>m</w:t>
      </w:r>
      <w:r w:rsidRPr="00870686">
        <w:rPr>
          <w:rFonts w:ascii="Times New Roman" w:hint="eastAsia"/>
        </w:rPr>
        <w:t>以上。</w:t>
      </w:r>
    </w:p>
    <w:p w:rsidR="00051229" w:rsidRDefault="00870686" w:rsidP="00844F33">
      <w:pPr>
        <w:pStyle w:val="af0"/>
        <w:spacing w:beforeLines="50" w:afterLines="50" w:line="360" w:lineRule="exact"/>
        <w:ind w:left="0" w:firstLine="2"/>
        <w:rPr>
          <w:rFonts w:ascii="Times New Roman"/>
        </w:rPr>
      </w:pPr>
      <w:r w:rsidRPr="00870686">
        <w:rPr>
          <w:rFonts w:ascii="Times New Roman"/>
        </w:rPr>
        <w:t>多层立体规模化猪场</w:t>
      </w:r>
      <w:r w:rsidRPr="00870686">
        <w:rPr>
          <w:rFonts w:ascii="Times New Roman" w:hint="eastAsia"/>
        </w:rPr>
        <w:t>应建设独立车辆洗消中心，进入猪场车辆应通过车辆洗消中心</w:t>
      </w:r>
      <w:r w:rsidR="001766D7">
        <w:rPr>
          <w:rFonts w:ascii="Times New Roman" w:hint="eastAsia"/>
        </w:rPr>
        <w:t>清洗、消毒</w:t>
      </w:r>
      <w:r w:rsidR="00C36B12">
        <w:rPr>
          <w:rFonts w:ascii="Times New Roman" w:hint="eastAsia"/>
        </w:rPr>
        <w:t>、烘干</w:t>
      </w:r>
      <w:r w:rsidR="001766D7">
        <w:rPr>
          <w:rFonts w:ascii="Times New Roman" w:hint="eastAsia"/>
        </w:rPr>
        <w:t>并</w:t>
      </w:r>
      <w:r w:rsidRPr="00870686">
        <w:rPr>
          <w:rFonts w:ascii="Times New Roman" w:hint="eastAsia"/>
        </w:rPr>
        <w:t>达标后，方可入场。</w:t>
      </w:r>
    </w:p>
    <w:p w:rsidR="00051229" w:rsidRDefault="00870686" w:rsidP="00844F33">
      <w:pPr>
        <w:pStyle w:val="af0"/>
        <w:spacing w:beforeLines="50" w:afterLines="50" w:line="360" w:lineRule="exact"/>
        <w:ind w:left="0" w:firstLine="2"/>
        <w:rPr>
          <w:rFonts w:ascii="Times New Roman"/>
        </w:rPr>
      </w:pPr>
      <w:r w:rsidRPr="00870686">
        <w:rPr>
          <w:rFonts w:ascii="Times New Roman" w:hint="eastAsia"/>
        </w:rPr>
        <w:t>每次出猪后，应及时对出猪台进行清洗消毒，条件允许的，可配置全自动洗消出猪台。</w:t>
      </w:r>
    </w:p>
    <w:p w:rsidR="00051229" w:rsidRDefault="009B7787" w:rsidP="00844F33">
      <w:pPr>
        <w:pStyle w:val="af0"/>
        <w:spacing w:beforeLines="50" w:afterLines="50" w:line="360" w:lineRule="exact"/>
        <w:ind w:left="0" w:firstLine="2"/>
        <w:rPr>
          <w:rFonts w:ascii="Times New Roman"/>
        </w:rPr>
      </w:pPr>
      <w:r>
        <w:rPr>
          <w:rFonts w:ascii="Times New Roman"/>
        </w:rPr>
        <w:t>人员</w:t>
      </w:r>
      <w:r>
        <w:rPr>
          <w:rFonts w:ascii="Times New Roman" w:hint="eastAsia"/>
        </w:rPr>
        <w:t>、</w:t>
      </w:r>
      <w:r w:rsidR="00602269">
        <w:rPr>
          <w:rFonts w:ascii="Times New Roman"/>
        </w:rPr>
        <w:t>饲料</w:t>
      </w:r>
      <w:r w:rsidR="00602269">
        <w:rPr>
          <w:rFonts w:ascii="Times New Roman" w:hint="eastAsia"/>
        </w:rPr>
        <w:t>、病死猪、大猪、仔猪等</w:t>
      </w:r>
      <w:r w:rsidR="00870686" w:rsidRPr="00870686">
        <w:rPr>
          <w:rFonts w:ascii="Times New Roman"/>
        </w:rPr>
        <w:t>各类</w:t>
      </w:r>
      <w:r w:rsidR="00602269">
        <w:rPr>
          <w:rFonts w:ascii="Times New Roman"/>
        </w:rPr>
        <w:t>转运</w:t>
      </w:r>
      <w:r w:rsidR="00870686" w:rsidRPr="00870686">
        <w:rPr>
          <w:rFonts w:ascii="Times New Roman"/>
        </w:rPr>
        <w:t>通道</w:t>
      </w:r>
      <w:r w:rsidR="00602269">
        <w:rPr>
          <w:rFonts w:ascii="Times New Roman"/>
        </w:rPr>
        <w:t>应</w:t>
      </w:r>
      <w:r w:rsidR="00D95DC1" w:rsidRPr="00D95DC1">
        <w:rPr>
          <w:rFonts w:ascii="Times New Roman" w:hint="eastAsia"/>
        </w:rPr>
        <w:t>合理设置，避免共用和交叉</w:t>
      </w:r>
      <w:r w:rsidR="00870686" w:rsidRPr="00870686">
        <w:rPr>
          <w:rFonts w:ascii="Times New Roman" w:hint="eastAsia"/>
        </w:rPr>
        <w:t>，</w:t>
      </w:r>
      <w:r w:rsidR="00602269">
        <w:rPr>
          <w:rFonts w:ascii="Times New Roman" w:hint="eastAsia"/>
        </w:rPr>
        <w:t>使用后即时</w:t>
      </w:r>
      <w:r w:rsidR="00870686" w:rsidRPr="00870686">
        <w:rPr>
          <w:rFonts w:ascii="Times New Roman"/>
        </w:rPr>
        <w:t>消毒</w:t>
      </w:r>
      <w:r w:rsidR="00870686" w:rsidRPr="00870686">
        <w:rPr>
          <w:rFonts w:ascii="Times New Roman" w:hint="eastAsia"/>
        </w:rPr>
        <w:t>。</w:t>
      </w:r>
    </w:p>
    <w:p w:rsidR="00B34715" w:rsidRPr="00AD7E69" w:rsidRDefault="00B34715" w:rsidP="00B34715">
      <w:pPr>
        <w:pStyle w:val="a0"/>
        <w:spacing w:before="156" w:after="156" w:line="360" w:lineRule="exact"/>
        <w:ind w:left="0"/>
        <w:rPr>
          <w:rFonts w:ascii="Times New Roman" w:eastAsia="宋体"/>
          <w:b/>
          <w:bCs/>
        </w:rPr>
      </w:pPr>
      <w:r>
        <w:rPr>
          <w:rFonts w:ascii="Times New Roman" w:eastAsia="宋体" w:hint="eastAsia"/>
          <w:b/>
          <w:bCs/>
        </w:rPr>
        <w:t>粪污处理与资源化利用</w:t>
      </w:r>
    </w:p>
    <w:p w:rsidR="00877EE1" w:rsidRDefault="00B34715" w:rsidP="00844F33">
      <w:pPr>
        <w:pStyle w:val="af0"/>
        <w:spacing w:beforeLines="50" w:afterLines="50" w:line="360" w:lineRule="exact"/>
        <w:ind w:left="0" w:firstLine="2"/>
        <w:rPr>
          <w:rFonts w:ascii="Times New Roman"/>
        </w:rPr>
      </w:pPr>
      <w:r w:rsidRPr="00870686">
        <w:rPr>
          <w:rFonts w:ascii="Times New Roman" w:hint="eastAsia"/>
        </w:rPr>
        <w:t>病死及病害猪无害化处理、粪污处理和恶臭气体处理设施应与生产设施同时设计、同时施工、同时投产使用，各处理工艺的处理能力和处理效率应与生产规模相匹配。</w:t>
      </w:r>
    </w:p>
    <w:p w:rsidR="00877EE1" w:rsidRDefault="00B34715" w:rsidP="00844F33">
      <w:pPr>
        <w:pStyle w:val="af0"/>
        <w:spacing w:beforeLines="50" w:afterLines="50" w:line="360" w:lineRule="exact"/>
        <w:ind w:left="0" w:firstLine="2"/>
        <w:rPr>
          <w:rFonts w:ascii="Times New Roman"/>
        </w:rPr>
      </w:pPr>
      <w:r w:rsidRPr="00A81DF8">
        <w:rPr>
          <w:rFonts w:ascii="Times New Roman" w:hint="eastAsia"/>
        </w:rPr>
        <w:t>猪场产生的病死及病害动物不得随意丢弃，应进行无害化处理，处理工艺的选择及处理要求按</w:t>
      </w:r>
      <w:r>
        <w:rPr>
          <w:rFonts w:ascii="Times New Roman" w:hint="eastAsia"/>
        </w:rPr>
        <w:t>农业农村</w:t>
      </w:r>
      <w:r>
        <w:rPr>
          <w:rFonts w:ascii="Times New Roman"/>
        </w:rPr>
        <w:t>部</w:t>
      </w:r>
      <w:r w:rsidR="007B5780" w:rsidRPr="007B5780">
        <w:rPr>
          <w:rFonts w:ascii="Times New Roman" w:hint="eastAsia"/>
        </w:rPr>
        <w:t>《病死及病害动物无害化处理技术规范》</w:t>
      </w:r>
      <w:r w:rsidR="007B5780">
        <w:rPr>
          <w:rFonts w:ascii="Times New Roman" w:hint="eastAsia"/>
        </w:rPr>
        <w:t>的相关规定</w:t>
      </w:r>
      <w:r w:rsidRPr="00A81DF8">
        <w:rPr>
          <w:rFonts w:ascii="Times New Roman" w:hint="eastAsia"/>
        </w:rPr>
        <w:t>执行。</w:t>
      </w:r>
    </w:p>
    <w:p w:rsidR="00877EE1" w:rsidRDefault="00B34715" w:rsidP="00844F33">
      <w:pPr>
        <w:pStyle w:val="af0"/>
        <w:spacing w:beforeLines="50" w:afterLines="50" w:line="360" w:lineRule="exact"/>
        <w:ind w:left="0" w:firstLine="2"/>
        <w:rPr>
          <w:rFonts w:ascii="Times New Roman"/>
        </w:rPr>
      </w:pPr>
      <w:r w:rsidRPr="00870686">
        <w:rPr>
          <w:rFonts w:ascii="Times New Roman" w:hint="eastAsia"/>
        </w:rPr>
        <w:t>粪污日排泄量和养殖废水中污染物质质量浓度、</w:t>
      </w:r>
      <w:r w:rsidRPr="00870686">
        <w:rPr>
          <w:rFonts w:ascii="Times New Roman" w:hint="eastAsia"/>
        </w:rPr>
        <w:t>p</w:t>
      </w:r>
      <w:r w:rsidRPr="00870686">
        <w:rPr>
          <w:rFonts w:ascii="Times New Roman"/>
        </w:rPr>
        <w:t>H</w:t>
      </w:r>
      <w:r w:rsidRPr="00870686">
        <w:rPr>
          <w:rFonts w:ascii="Times New Roman" w:hint="eastAsia"/>
        </w:rPr>
        <w:t>值参照</w:t>
      </w:r>
      <w:r w:rsidRPr="00870686">
        <w:rPr>
          <w:rFonts w:ascii="Times New Roman" w:hint="eastAsia"/>
        </w:rPr>
        <w:t>H</w:t>
      </w:r>
      <w:r w:rsidRPr="00870686">
        <w:rPr>
          <w:rFonts w:ascii="Times New Roman"/>
        </w:rPr>
        <w:t xml:space="preserve">J </w:t>
      </w:r>
      <w:r w:rsidRPr="00870686">
        <w:rPr>
          <w:rFonts w:ascii="Times New Roman" w:hint="eastAsia"/>
        </w:rPr>
        <w:t>497</w:t>
      </w:r>
      <w:r w:rsidRPr="00870686">
        <w:rPr>
          <w:rFonts w:ascii="Times New Roman"/>
        </w:rPr>
        <w:t xml:space="preserve"> </w:t>
      </w:r>
      <w:r w:rsidRPr="00870686">
        <w:rPr>
          <w:rFonts w:ascii="Times New Roman" w:hint="eastAsia"/>
        </w:rPr>
        <w:t>附录</w:t>
      </w:r>
      <w:r w:rsidRPr="00870686">
        <w:rPr>
          <w:rFonts w:ascii="Times New Roman"/>
        </w:rPr>
        <w:t>A.1</w:t>
      </w:r>
      <w:r w:rsidRPr="00870686">
        <w:rPr>
          <w:rFonts w:ascii="Times New Roman" w:hint="eastAsia"/>
        </w:rPr>
        <w:t>和附录</w:t>
      </w:r>
      <w:r w:rsidRPr="00870686">
        <w:rPr>
          <w:rFonts w:ascii="Times New Roman" w:hint="eastAsia"/>
        </w:rPr>
        <w:t>A.</w:t>
      </w:r>
      <w:r w:rsidRPr="00870686">
        <w:rPr>
          <w:rFonts w:ascii="Times New Roman"/>
        </w:rPr>
        <w:t>2</w:t>
      </w:r>
      <w:r w:rsidRPr="00870686">
        <w:rPr>
          <w:rFonts w:ascii="Times New Roman" w:hint="eastAsia"/>
        </w:rPr>
        <w:t>确定。</w:t>
      </w:r>
    </w:p>
    <w:p w:rsidR="00877EE1" w:rsidRDefault="00B34715" w:rsidP="00844F33">
      <w:pPr>
        <w:pStyle w:val="af0"/>
        <w:spacing w:beforeLines="50" w:afterLines="50" w:line="360" w:lineRule="exact"/>
        <w:ind w:left="0" w:firstLine="2"/>
        <w:rPr>
          <w:rFonts w:ascii="Times New Roman"/>
        </w:rPr>
      </w:pPr>
      <w:r w:rsidRPr="00870686">
        <w:rPr>
          <w:rFonts w:ascii="Times New Roman" w:hint="eastAsia"/>
        </w:rPr>
        <w:t>病死及病害猪无害化处理方式可采用焚烧、化制、高温、硫酸等处理工艺</w:t>
      </w:r>
      <w:r>
        <w:rPr>
          <w:rFonts w:ascii="Times New Roman" w:hint="eastAsia"/>
        </w:rPr>
        <w:t>，大型和超大型猪场宜采用高温等处理工艺</w:t>
      </w:r>
      <w:r w:rsidRPr="00870686">
        <w:rPr>
          <w:rFonts w:ascii="Times New Roman" w:hint="eastAsia"/>
        </w:rPr>
        <w:t>。</w:t>
      </w:r>
    </w:p>
    <w:p w:rsidR="00877EE1" w:rsidRDefault="00B34715" w:rsidP="00844F33">
      <w:pPr>
        <w:pStyle w:val="af0"/>
        <w:spacing w:beforeLines="50" w:afterLines="50" w:line="360" w:lineRule="exact"/>
        <w:ind w:left="0" w:firstLine="2"/>
        <w:rPr>
          <w:rFonts w:ascii="Times New Roman"/>
        </w:rPr>
      </w:pPr>
      <w:r w:rsidRPr="00870686">
        <w:rPr>
          <w:rFonts w:ascii="Times New Roman" w:hint="eastAsia"/>
        </w:rPr>
        <w:t>固体粪便堆肥处理工艺宜选择深槽发酵、浅槽发酵、条垛式发酵、发酵罐发酵等发酵工艺，同时应根据工艺技术要求及粪便的实际条件，适时调整、控制发酵各阶段的主要技术参数。</w:t>
      </w:r>
    </w:p>
    <w:p w:rsidR="00877EE1" w:rsidRDefault="00B34715" w:rsidP="00844F33">
      <w:pPr>
        <w:pStyle w:val="af0"/>
        <w:spacing w:beforeLines="50" w:afterLines="50" w:line="360" w:lineRule="exact"/>
        <w:ind w:left="0" w:firstLine="2"/>
        <w:rPr>
          <w:rFonts w:ascii="Times New Roman"/>
        </w:rPr>
      </w:pPr>
      <w:r w:rsidRPr="00870686">
        <w:rPr>
          <w:rFonts w:ascii="Times New Roman" w:hint="eastAsia"/>
        </w:rPr>
        <w:lastRenderedPageBreak/>
        <w:t>养殖污水应以生化处理工艺为主，降低处理成本，处理后应尽量资源化利用，无法做到资源化利用的区域也应按照当地环保要求达标排放。</w:t>
      </w:r>
    </w:p>
    <w:p w:rsidR="00877EE1" w:rsidRDefault="00B34715" w:rsidP="00844F33">
      <w:pPr>
        <w:pStyle w:val="af0"/>
        <w:spacing w:beforeLines="50" w:afterLines="50" w:line="360" w:lineRule="exact"/>
        <w:ind w:left="0" w:firstLine="2"/>
        <w:rPr>
          <w:rFonts w:ascii="Times New Roman"/>
        </w:rPr>
      </w:pPr>
      <w:r w:rsidRPr="00870686">
        <w:rPr>
          <w:rFonts w:ascii="Times New Roman" w:hint="eastAsia"/>
        </w:rPr>
        <w:t>养殖场恶臭气体可采用物理除臭、化学除臭、生物除臭等除臭工艺，处理工艺相关要求符合</w:t>
      </w:r>
      <w:r w:rsidRPr="00870686">
        <w:rPr>
          <w:rFonts w:ascii="Times New Roman" w:hint="eastAsia"/>
        </w:rPr>
        <w:t>H</w:t>
      </w:r>
      <w:r w:rsidRPr="00870686">
        <w:rPr>
          <w:rFonts w:ascii="Times New Roman"/>
        </w:rPr>
        <w:t xml:space="preserve">J </w:t>
      </w:r>
      <w:r w:rsidRPr="00870686">
        <w:rPr>
          <w:rFonts w:ascii="Times New Roman" w:hint="eastAsia"/>
        </w:rPr>
        <w:t>497</w:t>
      </w:r>
      <w:r w:rsidRPr="00870686">
        <w:rPr>
          <w:rFonts w:ascii="Times New Roman" w:hint="eastAsia"/>
        </w:rPr>
        <w:t>。</w:t>
      </w:r>
    </w:p>
    <w:p w:rsidR="00870686" w:rsidRPr="00AA6BA5" w:rsidRDefault="00870686" w:rsidP="00870686">
      <w:pPr>
        <w:pStyle w:val="a"/>
        <w:spacing w:before="312" w:after="312"/>
        <w:ind w:left="0"/>
        <w:rPr>
          <w:rFonts w:ascii="Times New Roman"/>
          <w:b/>
        </w:rPr>
      </w:pPr>
      <w:bookmarkStart w:id="55" w:name="_Toc71471410"/>
      <w:r>
        <w:rPr>
          <w:rFonts w:ascii="Times New Roman" w:hint="eastAsia"/>
          <w:b/>
        </w:rPr>
        <w:t>节能节水与环境保护</w:t>
      </w:r>
      <w:bookmarkEnd w:id="55"/>
    </w:p>
    <w:p w:rsidR="00870686" w:rsidRPr="00A81DF8" w:rsidRDefault="00A81DF8" w:rsidP="00A81DF8">
      <w:pPr>
        <w:pStyle w:val="a0"/>
        <w:spacing w:before="156" w:after="156" w:line="360" w:lineRule="exact"/>
        <w:ind w:left="0"/>
        <w:rPr>
          <w:rFonts w:ascii="Times New Roman" w:eastAsia="宋体"/>
          <w:b/>
          <w:bCs/>
        </w:rPr>
      </w:pPr>
      <w:r>
        <w:rPr>
          <w:rFonts w:ascii="Times New Roman" w:eastAsia="宋体" w:hint="eastAsia"/>
          <w:b/>
          <w:bCs/>
        </w:rPr>
        <w:t>节能节水</w:t>
      </w:r>
    </w:p>
    <w:p w:rsidR="00877EE1" w:rsidRDefault="00133D8F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133D8F">
        <w:rPr>
          <w:rFonts w:ascii="Times New Roman" w:hint="eastAsia"/>
        </w:rPr>
        <w:t>猪舍设计应优先采用被动式节能技术，根据气候条件，合理采用围护结构保温隔热与遮阳、天然采光、自然通风等措施，降低猪舍的供暖、通风和照明系统的能耗。</w:t>
      </w:r>
    </w:p>
    <w:p w:rsidR="00877EE1" w:rsidRDefault="00133D8F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133D8F">
        <w:rPr>
          <w:rFonts w:ascii="Times New Roman" w:hint="eastAsia"/>
        </w:rPr>
        <w:t>采用外保温时，外墙和屋面宜减少出挑构件、附墙构件和屋顶突出物，外墙与屋面的热桥部分应采取阻断热桥措施。</w:t>
      </w:r>
    </w:p>
    <w:p w:rsidR="00877EE1" w:rsidRDefault="00133D8F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133D8F">
        <w:rPr>
          <w:rFonts w:ascii="Times New Roman" w:hint="eastAsia"/>
        </w:rPr>
        <w:t>严寒和寒冷地区有保温要求时，外门宜通过设门斗、双层外门、感应门或其他减少冷风渗透的措施。</w:t>
      </w:r>
    </w:p>
    <w:p w:rsidR="00877EE1" w:rsidRDefault="002C26D5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2C26D5">
        <w:rPr>
          <w:rFonts w:ascii="Times New Roman" w:hint="eastAsia"/>
        </w:rPr>
        <w:t>应根据不同的用水要求综合利用各种水资源，因地制宜采取措施充分利用再生水、雨水等非传统水源；宜实行分质供水。</w:t>
      </w:r>
    </w:p>
    <w:p w:rsidR="00877EE1" w:rsidRDefault="00276FC0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934D1E">
        <w:rPr>
          <w:rFonts w:ascii="Times New Roman" w:hint="eastAsia"/>
        </w:rPr>
        <w:t>配变电站应靠近负荷中心、大功率用电设备，各级配电尽量减少供电线路的距离。</w:t>
      </w:r>
    </w:p>
    <w:p w:rsidR="00877EE1" w:rsidRDefault="00276FC0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934D1E">
        <w:rPr>
          <w:rFonts w:ascii="Times New Roman" w:hint="eastAsia"/>
        </w:rPr>
        <w:t>配电系统宜三相平衡，三相不平衡度不宜大于</w:t>
      </w:r>
      <w:r w:rsidRPr="00934D1E">
        <w:rPr>
          <w:rFonts w:ascii="Times New Roman" w:hint="eastAsia"/>
        </w:rPr>
        <w:t>15%</w:t>
      </w:r>
      <w:r w:rsidRPr="00934D1E">
        <w:rPr>
          <w:rFonts w:ascii="Times New Roman" w:hint="eastAsia"/>
        </w:rPr>
        <w:t>。</w:t>
      </w:r>
    </w:p>
    <w:p w:rsidR="00877EE1" w:rsidRDefault="00276FC0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934D1E">
        <w:rPr>
          <w:rFonts w:ascii="Times New Roman" w:hint="eastAsia"/>
        </w:rPr>
        <w:t>容量较大的用电设备，当功率因数较低且远离变压器时，宜采用无功功率就地补偿方式。</w:t>
      </w:r>
    </w:p>
    <w:p w:rsidR="00877EE1" w:rsidRDefault="00276FC0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934D1E">
        <w:rPr>
          <w:rFonts w:ascii="Times New Roman" w:hint="eastAsia"/>
        </w:rPr>
        <w:t>应设置电能监测与计量系统。</w:t>
      </w:r>
    </w:p>
    <w:p w:rsidR="00A81DF8" w:rsidRPr="00A81DF8" w:rsidRDefault="00A81DF8" w:rsidP="00A81DF8">
      <w:pPr>
        <w:pStyle w:val="a0"/>
        <w:spacing w:before="156" w:after="156" w:line="360" w:lineRule="exact"/>
        <w:ind w:left="0"/>
        <w:rPr>
          <w:rFonts w:ascii="Times New Roman" w:eastAsia="宋体"/>
          <w:b/>
          <w:bCs/>
        </w:rPr>
      </w:pPr>
      <w:r w:rsidRPr="00A81DF8">
        <w:rPr>
          <w:rFonts w:ascii="Times New Roman" w:eastAsia="宋体" w:hint="eastAsia"/>
          <w:b/>
          <w:bCs/>
        </w:rPr>
        <w:t>环境保护</w:t>
      </w:r>
    </w:p>
    <w:p w:rsidR="00877EE1" w:rsidRDefault="00870686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A81DF8">
        <w:rPr>
          <w:rFonts w:ascii="Times New Roman" w:hint="eastAsia"/>
        </w:rPr>
        <w:t>猪场噪声控制</w:t>
      </w:r>
      <w:r w:rsidR="00D87576">
        <w:rPr>
          <w:rFonts w:ascii="Times New Roman" w:hint="eastAsia"/>
        </w:rPr>
        <w:t>应</w:t>
      </w:r>
      <w:r w:rsidRPr="00A81DF8">
        <w:rPr>
          <w:rFonts w:ascii="Times New Roman" w:hint="eastAsia"/>
        </w:rPr>
        <w:t>按照</w:t>
      </w:r>
      <w:r w:rsidRPr="00A81DF8">
        <w:rPr>
          <w:rFonts w:ascii="Times New Roman" w:hint="eastAsia"/>
        </w:rPr>
        <w:t>GB 12348</w:t>
      </w:r>
      <w:r w:rsidRPr="00A81DF8">
        <w:rPr>
          <w:rFonts w:ascii="Times New Roman" w:hint="eastAsia"/>
        </w:rPr>
        <w:t>的相关规定。</w:t>
      </w:r>
    </w:p>
    <w:p w:rsidR="00877EE1" w:rsidRDefault="00870686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A81DF8">
        <w:rPr>
          <w:rFonts w:ascii="Times New Roman" w:hint="eastAsia"/>
        </w:rPr>
        <w:t>固体粪便宜采用堆肥处理，粪便处理应符合</w:t>
      </w:r>
      <w:r w:rsidRPr="00A81DF8">
        <w:rPr>
          <w:rFonts w:ascii="Times New Roman" w:hint="eastAsia"/>
        </w:rPr>
        <w:t>N</w:t>
      </w:r>
      <w:r w:rsidRPr="00A81DF8">
        <w:rPr>
          <w:rFonts w:ascii="Times New Roman"/>
        </w:rPr>
        <w:t xml:space="preserve">Y/T </w:t>
      </w:r>
      <w:r w:rsidRPr="00A81DF8">
        <w:rPr>
          <w:rFonts w:ascii="Times New Roman" w:hint="eastAsia"/>
        </w:rPr>
        <w:t>1168</w:t>
      </w:r>
      <w:r w:rsidRPr="00A81DF8">
        <w:rPr>
          <w:rFonts w:ascii="Times New Roman" w:hint="eastAsia"/>
        </w:rPr>
        <w:t>的要求，若为商品有机肥应按照成品参数满足</w:t>
      </w:r>
      <w:r w:rsidRPr="00A81DF8">
        <w:rPr>
          <w:rFonts w:ascii="Times New Roman"/>
        </w:rPr>
        <w:t>NY</w:t>
      </w:r>
      <w:r w:rsidR="00157132">
        <w:rPr>
          <w:rFonts w:ascii="Times New Roman" w:hint="eastAsia"/>
        </w:rPr>
        <w:t xml:space="preserve"> </w:t>
      </w:r>
      <w:r w:rsidRPr="00A81DF8">
        <w:rPr>
          <w:rFonts w:ascii="Times New Roman"/>
        </w:rPr>
        <w:t>525</w:t>
      </w:r>
      <w:r w:rsidRPr="00A81DF8">
        <w:rPr>
          <w:rFonts w:ascii="Times New Roman" w:hint="eastAsia"/>
        </w:rPr>
        <w:t>的要求。</w:t>
      </w:r>
    </w:p>
    <w:p w:rsidR="00877EE1" w:rsidRDefault="00870686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A81DF8">
        <w:rPr>
          <w:rFonts w:ascii="Times New Roman" w:hint="eastAsia"/>
        </w:rPr>
        <w:t>养殖污水经过处理后应尽量实现资源化利用，周边有农田可用</w:t>
      </w:r>
      <w:r w:rsidRPr="00080705">
        <w:rPr>
          <w:rFonts w:ascii="Times New Roman" w:hint="eastAsia"/>
        </w:rPr>
        <w:t>于灌溉还田时，</w:t>
      </w:r>
      <w:r w:rsidR="00275273">
        <w:rPr>
          <w:rFonts w:ascii="Times New Roman" w:hint="eastAsia"/>
        </w:rPr>
        <w:t>应</w:t>
      </w:r>
      <w:r w:rsidRPr="00080705">
        <w:rPr>
          <w:rFonts w:ascii="Times New Roman" w:hint="eastAsia"/>
        </w:rPr>
        <w:t>按照</w:t>
      </w:r>
      <w:r w:rsidRPr="00080705">
        <w:rPr>
          <w:rFonts w:ascii="Times New Roman" w:hint="eastAsia"/>
        </w:rPr>
        <w:t>GB</w:t>
      </w:r>
      <w:r w:rsidR="00157132">
        <w:rPr>
          <w:rFonts w:ascii="Times New Roman" w:hint="eastAsia"/>
        </w:rPr>
        <w:t xml:space="preserve"> </w:t>
      </w:r>
      <w:r w:rsidRPr="00080705">
        <w:rPr>
          <w:rFonts w:ascii="Times New Roman" w:hint="eastAsia"/>
        </w:rPr>
        <w:t>5084</w:t>
      </w:r>
      <w:r w:rsidRPr="00080705">
        <w:rPr>
          <w:rFonts w:ascii="Times New Roman" w:hint="eastAsia"/>
        </w:rPr>
        <w:t>相关规定执行；当周边不具备资源化利用（灌溉还田）条件，污水排放</w:t>
      </w:r>
      <w:r w:rsidR="00275273">
        <w:rPr>
          <w:rFonts w:ascii="Times New Roman" w:hint="eastAsia"/>
        </w:rPr>
        <w:t>应</w:t>
      </w:r>
      <w:r w:rsidRPr="00080705">
        <w:rPr>
          <w:rFonts w:ascii="Times New Roman" w:hint="eastAsia"/>
        </w:rPr>
        <w:t>按照</w:t>
      </w:r>
      <w:r w:rsidRPr="00080705">
        <w:rPr>
          <w:rFonts w:ascii="Times New Roman" w:hint="eastAsia"/>
        </w:rPr>
        <w:t>GB</w:t>
      </w:r>
      <w:r w:rsidRPr="00080705">
        <w:rPr>
          <w:rFonts w:ascii="Times New Roman"/>
        </w:rPr>
        <w:t xml:space="preserve"> </w:t>
      </w:r>
      <w:r w:rsidRPr="00080705">
        <w:rPr>
          <w:rFonts w:ascii="Times New Roman" w:hint="eastAsia"/>
        </w:rPr>
        <w:t>18596</w:t>
      </w:r>
      <w:r w:rsidRPr="00080705">
        <w:rPr>
          <w:rFonts w:ascii="Times New Roman" w:hint="eastAsia"/>
        </w:rPr>
        <w:t>及其</w:t>
      </w:r>
      <w:r w:rsidRPr="00A81DF8">
        <w:rPr>
          <w:rFonts w:ascii="Times New Roman" w:hint="eastAsia"/>
        </w:rPr>
        <w:t>他有关污水排放规范标准</w:t>
      </w:r>
      <w:r w:rsidR="00D87576">
        <w:rPr>
          <w:rFonts w:ascii="Times New Roman" w:hint="eastAsia"/>
        </w:rPr>
        <w:t>执行</w:t>
      </w:r>
      <w:r w:rsidRPr="00A81DF8">
        <w:rPr>
          <w:rFonts w:ascii="Times New Roman" w:hint="eastAsia"/>
        </w:rPr>
        <w:t>。</w:t>
      </w:r>
    </w:p>
    <w:p w:rsidR="00877EE1" w:rsidRDefault="00870686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 w:rsidRPr="00A81DF8">
        <w:rPr>
          <w:rFonts w:ascii="Times New Roman" w:hint="eastAsia"/>
        </w:rPr>
        <w:t>猪场恶臭处理过程中不应产生二次污染，恶臭污染物的排放浓度应符合</w:t>
      </w:r>
      <w:r w:rsidRPr="00A81DF8">
        <w:rPr>
          <w:rFonts w:ascii="Times New Roman" w:hint="eastAsia"/>
        </w:rPr>
        <w:t>GB 18596</w:t>
      </w:r>
      <w:r w:rsidRPr="00A81DF8">
        <w:rPr>
          <w:rFonts w:ascii="Times New Roman" w:hint="eastAsia"/>
        </w:rPr>
        <w:t>的规定。</w:t>
      </w:r>
    </w:p>
    <w:p w:rsidR="00870686" w:rsidRPr="00AA6BA5" w:rsidRDefault="00870686" w:rsidP="00870686">
      <w:pPr>
        <w:pStyle w:val="a"/>
        <w:spacing w:before="312" w:after="312"/>
        <w:ind w:left="0"/>
        <w:rPr>
          <w:rFonts w:ascii="Times New Roman"/>
          <w:b/>
        </w:rPr>
      </w:pPr>
      <w:bookmarkStart w:id="56" w:name="_Toc71471411"/>
      <w:r>
        <w:rPr>
          <w:rFonts w:ascii="Times New Roman" w:hint="eastAsia"/>
          <w:b/>
        </w:rPr>
        <w:t>主要技术经济指标</w:t>
      </w:r>
      <w:bookmarkEnd w:id="56"/>
    </w:p>
    <w:p w:rsidR="00870686" w:rsidRPr="00A81DF8" w:rsidRDefault="00870686" w:rsidP="00A81DF8">
      <w:pPr>
        <w:pStyle w:val="a0"/>
        <w:spacing w:before="156" w:after="156" w:line="360" w:lineRule="exact"/>
        <w:ind w:left="0"/>
        <w:rPr>
          <w:rFonts w:ascii="Times New Roman" w:eastAsia="宋体"/>
          <w:b/>
          <w:bCs/>
        </w:rPr>
      </w:pPr>
      <w:bookmarkStart w:id="57" w:name="_Toc38444202"/>
      <w:bookmarkStart w:id="58" w:name="_Toc369012685"/>
      <w:bookmarkStart w:id="59" w:name="_Toc369012891"/>
      <w:bookmarkStart w:id="60" w:name="_Toc369013035"/>
      <w:bookmarkStart w:id="61" w:name="_Toc369505328"/>
      <w:r w:rsidRPr="00A81DF8">
        <w:rPr>
          <w:rFonts w:ascii="Times New Roman" w:eastAsia="宋体" w:hint="eastAsia"/>
          <w:b/>
          <w:bCs/>
        </w:rPr>
        <w:lastRenderedPageBreak/>
        <w:t>项目建设投资</w:t>
      </w:r>
      <w:bookmarkEnd w:id="57"/>
    </w:p>
    <w:p w:rsidR="00877EE1" w:rsidRDefault="00BF7115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>
        <w:rPr>
          <w:rFonts w:ascii="Times New Roman" w:hint="eastAsia"/>
        </w:rPr>
        <w:t>以自繁自养模式为基础，估算</w:t>
      </w:r>
      <w:r w:rsidRPr="00A81DF8">
        <w:rPr>
          <w:rFonts w:ascii="Times New Roman" w:hint="eastAsia"/>
        </w:rPr>
        <w:t>多层立体规模化猪场</w:t>
      </w:r>
      <w:r w:rsidR="00870686" w:rsidRPr="00A81DF8">
        <w:rPr>
          <w:rFonts w:ascii="Times New Roman" w:hint="eastAsia"/>
        </w:rPr>
        <w:t>项目建设投资</w:t>
      </w:r>
      <w:r>
        <w:rPr>
          <w:rFonts w:ascii="Times New Roman" w:hint="eastAsia"/>
        </w:rPr>
        <w:t>，主要</w:t>
      </w:r>
      <w:r w:rsidR="00870686" w:rsidRPr="00A81DF8">
        <w:rPr>
          <w:rFonts w:ascii="Times New Roman" w:hint="eastAsia"/>
        </w:rPr>
        <w:t>包括建筑工程费、设备购置费、工程建设其他费和预备费等，多层立体规模化猪场建设投资估算指标应符合表</w:t>
      </w:r>
      <w:r w:rsidR="00821B52">
        <w:rPr>
          <w:rFonts w:ascii="Times New Roman" w:hint="eastAsia"/>
        </w:rPr>
        <w:t>7</w:t>
      </w:r>
      <w:r w:rsidR="00870686" w:rsidRPr="00A81DF8">
        <w:rPr>
          <w:rFonts w:ascii="Times New Roman" w:hint="eastAsia"/>
        </w:rPr>
        <w:t>的规定。</w:t>
      </w:r>
    </w:p>
    <w:p w:rsidR="00877EE1" w:rsidRDefault="00BA6572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>
        <w:rPr>
          <w:rFonts w:ascii="Times New Roman" w:hint="eastAsia"/>
        </w:rPr>
        <w:t>母</w:t>
      </w:r>
      <w:r>
        <w:rPr>
          <w:rFonts w:ascii="Times New Roman"/>
        </w:rPr>
        <w:t>猪场（仔猪扩繁场）</w:t>
      </w:r>
      <w:r>
        <w:rPr>
          <w:rFonts w:ascii="Times New Roman" w:hint="eastAsia"/>
        </w:rPr>
        <w:t>根据</w:t>
      </w:r>
      <w:r w:rsidR="00157132">
        <w:rPr>
          <w:rFonts w:ascii="Times New Roman" w:hint="eastAsia"/>
        </w:rPr>
        <w:t>基础母猪</w:t>
      </w:r>
      <w:r>
        <w:rPr>
          <w:rFonts w:ascii="Times New Roman" w:hint="eastAsia"/>
        </w:rPr>
        <w:t>存</w:t>
      </w:r>
      <w:r>
        <w:rPr>
          <w:rFonts w:ascii="Times New Roman"/>
        </w:rPr>
        <w:t>栏规模</w:t>
      </w:r>
      <w:r w:rsidR="00157132">
        <w:rPr>
          <w:rFonts w:ascii="Times New Roman"/>
        </w:rPr>
        <w:t>，</w:t>
      </w:r>
      <w:r w:rsidR="00157132" w:rsidRPr="005C4D97">
        <w:rPr>
          <w:rFonts w:ascii="Times New Roman" w:hint="eastAsia"/>
        </w:rPr>
        <w:t>宜</w:t>
      </w:r>
      <w:r w:rsidR="003F4725" w:rsidRPr="005C4D97">
        <w:rPr>
          <w:rFonts w:ascii="Times New Roman" w:hint="eastAsia"/>
        </w:rPr>
        <w:t>为</w:t>
      </w:r>
      <w:r w:rsidR="003F4725">
        <w:rPr>
          <w:rFonts w:ascii="Times New Roman" w:hint="eastAsia"/>
        </w:rPr>
        <w:t>自繁自养模式</w:t>
      </w:r>
      <w:r w:rsidR="003F4725" w:rsidRPr="005C4D97">
        <w:rPr>
          <w:rFonts w:ascii="Times New Roman" w:hint="eastAsia"/>
        </w:rPr>
        <w:t>猪场建设投资</w:t>
      </w:r>
      <w:r w:rsidR="00275273">
        <w:rPr>
          <w:rFonts w:ascii="Times New Roman" w:hint="eastAsia"/>
        </w:rPr>
        <w:t>的</w:t>
      </w:r>
      <w:r w:rsidR="00E23DAB">
        <w:rPr>
          <w:rFonts w:ascii="Times New Roman" w:hint="eastAsia"/>
        </w:rPr>
        <w:t>3</w:t>
      </w:r>
      <w:r w:rsidR="00E23DAB" w:rsidRPr="005C4D97">
        <w:rPr>
          <w:rFonts w:ascii="Times New Roman" w:hint="eastAsia"/>
        </w:rPr>
        <w:t>0</w:t>
      </w:r>
      <w:r w:rsidR="00157132" w:rsidRPr="005C4D97">
        <w:rPr>
          <w:rFonts w:ascii="Times New Roman" w:hint="eastAsia"/>
        </w:rPr>
        <w:t>%</w:t>
      </w:r>
      <w:r w:rsidR="00157132" w:rsidRPr="005C4D97">
        <w:rPr>
          <w:rFonts w:ascii="Times New Roman" w:hint="eastAsia"/>
        </w:rPr>
        <w:t>～</w:t>
      </w:r>
      <w:r w:rsidR="00E23DAB">
        <w:rPr>
          <w:rFonts w:ascii="Times New Roman" w:hint="eastAsia"/>
        </w:rPr>
        <w:t>4</w:t>
      </w:r>
      <w:r w:rsidR="00E23DAB" w:rsidRPr="005C4D97">
        <w:rPr>
          <w:rFonts w:ascii="Times New Roman" w:hint="eastAsia"/>
        </w:rPr>
        <w:t>0</w:t>
      </w:r>
      <w:r w:rsidR="00157132" w:rsidRPr="005C4D97">
        <w:rPr>
          <w:rFonts w:ascii="Times New Roman" w:hint="eastAsia"/>
        </w:rPr>
        <w:t>%</w:t>
      </w:r>
      <w:r w:rsidR="00157132" w:rsidRPr="005C4D97">
        <w:rPr>
          <w:rFonts w:ascii="Times New Roman" w:hint="eastAsia"/>
        </w:rPr>
        <w:t>。</w:t>
      </w:r>
    </w:p>
    <w:p w:rsidR="00877EE1" w:rsidRDefault="00BA6572" w:rsidP="00844F33">
      <w:pPr>
        <w:pStyle w:val="af0"/>
        <w:spacing w:beforeLines="50" w:afterLines="50" w:line="360" w:lineRule="exact"/>
        <w:ind w:firstLine="2"/>
        <w:rPr>
          <w:rFonts w:ascii="Times New Roman"/>
        </w:rPr>
      </w:pPr>
      <w:r>
        <w:rPr>
          <w:rFonts w:ascii="Times New Roman"/>
        </w:rPr>
        <w:t>专业育肥场</w:t>
      </w:r>
      <w:r w:rsidR="003F4725">
        <w:rPr>
          <w:rFonts w:ascii="Times New Roman" w:hint="eastAsia"/>
        </w:rPr>
        <w:t>根据出栏规模，宜为自繁自养模式</w:t>
      </w:r>
      <w:r w:rsidR="003F4725" w:rsidRPr="005C4D97">
        <w:rPr>
          <w:rFonts w:ascii="Times New Roman" w:hint="eastAsia"/>
        </w:rPr>
        <w:t>猪场建设投资</w:t>
      </w:r>
      <w:r w:rsidR="00275273">
        <w:rPr>
          <w:rFonts w:ascii="Times New Roman" w:hint="eastAsia"/>
        </w:rPr>
        <w:t>的</w:t>
      </w:r>
      <w:r w:rsidR="00E23DAB">
        <w:rPr>
          <w:rFonts w:ascii="Times New Roman" w:hint="eastAsia"/>
        </w:rPr>
        <w:t>5</w:t>
      </w:r>
      <w:r w:rsidR="00E23DAB" w:rsidRPr="005C4D97">
        <w:rPr>
          <w:rFonts w:ascii="Times New Roman" w:hint="eastAsia"/>
        </w:rPr>
        <w:t>0</w:t>
      </w:r>
      <w:r w:rsidR="003F4725" w:rsidRPr="005C4D97">
        <w:rPr>
          <w:rFonts w:ascii="Times New Roman" w:hint="eastAsia"/>
        </w:rPr>
        <w:t>%</w:t>
      </w:r>
      <w:r w:rsidR="003F4725" w:rsidRPr="005C4D97">
        <w:rPr>
          <w:rFonts w:ascii="Times New Roman" w:hint="eastAsia"/>
        </w:rPr>
        <w:t>～</w:t>
      </w:r>
      <w:r w:rsidR="00E23DAB">
        <w:rPr>
          <w:rFonts w:ascii="Times New Roman" w:hint="eastAsia"/>
        </w:rPr>
        <w:t>6</w:t>
      </w:r>
      <w:r w:rsidR="00E23DAB" w:rsidRPr="005C4D97">
        <w:rPr>
          <w:rFonts w:ascii="Times New Roman" w:hint="eastAsia"/>
        </w:rPr>
        <w:t>0</w:t>
      </w:r>
      <w:r w:rsidR="003F4725" w:rsidRPr="005C4D97">
        <w:rPr>
          <w:rFonts w:ascii="Times New Roman" w:hint="eastAsia"/>
        </w:rPr>
        <w:t>%</w:t>
      </w:r>
      <w:r w:rsidR="003F4725" w:rsidRPr="005C4D97">
        <w:rPr>
          <w:rFonts w:ascii="Times New Roman" w:hint="eastAsia"/>
        </w:rPr>
        <w:t>。</w:t>
      </w:r>
    </w:p>
    <w:bookmarkEnd w:id="58"/>
    <w:bookmarkEnd w:id="59"/>
    <w:bookmarkEnd w:id="60"/>
    <w:bookmarkEnd w:id="61"/>
    <w:p w:rsidR="00870686" w:rsidRPr="00A74148" w:rsidRDefault="00870686" w:rsidP="00A81DF8">
      <w:pPr>
        <w:spacing w:before="120" w:line="300" w:lineRule="auto"/>
        <w:jc w:val="center"/>
        <w:rPr>
          <w:b/>
        </w:rPr>
      </w:pPr>
      <w:r w:rsidRPr="00A74148">
        <w:rPr>
          <w:rFonts w:hint="eastAsia"/>
          <w:b/>
        </w:rPr>
        <w:t>表</w:t>
      </w:r>
      <w:r w:rsidR="00821B52">
        <w:rPr>
          <w:rFonts w:hint="eastAsia"/>
          <w:b/>
        </w:rPr>
        <w:t>7</w:t>
      </w:r>
      <w:r w:rsidR="00A81DF8" w:rsidRPr="00A74148">
        <w:rPr>
          <w:rFonts w:hint="eastAsia"/>
          <w:b/>
        </w:rPr>
        <w:t xml:space="preserve">  </w:t>
      </w:r>
      <w:r w:rsidR="00944753" w:rsidRPr="00944753">
        <w:rPr>
          <w:rFonts w:hint="eastAsia"/>
          <w:b/>
        </w:rPr>
        <w:t>自繁自养模式</w:t>
      </w:r>
      <w:r w:rsidRPr="00A74148">
        <w:rPr>
          <w:rFonts w:hint="eastAsia"/>
          <w:b/>
        </w:rPr>
        <w:t>多层立体规模化猪场建设投资估算表</w:t>
      </w:r>
    </w:p>
    <w:tbl>
      <w:tblPr>
        <w:tblW w:w="5000" w:type="pct"/>
        <w:tblLook w:val="0000"/>
      </w:tblPr>
      <w:tblGrid>
        <w:gridCol w:w="836"/>
        <w:gridCol w:w="2076"/>
        <w:gridCol w:w="1750"/>
        <w:gridCol w:w="1637"/>
        <w:gridCol w:w="1637"/>
        <w:gridCol w:w="1635"/>
      </w:tblGrid>
      <w:tr w:rsidR="00944753" w:rsidRPr="00533677" w:rsidTr="00D63F72">
        <w:trPr>
          <w:trHeight w:val="317"/>
          <w:tblHeader/>
        </w:trPr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4753" w:rsidRPr="00D63F72" w:rsidRDefault="00944753" w:rsidP="004A4FA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D63F72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8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4753" w:rsidRPr="00D63F72" w:rsidRDefault="00944753" w:rsidP="004A4FA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D63F7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项目</w:t>
            </w:r>
            <w:r w:rsidRPr="00D63F72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3478" w:type="pct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4753" w:rsidRPr="00D63F72" w:rsidRDefault="00944753" w:rsidP="00D341B6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63F72">
              <w:rPr>
                <w:rFonts w:ascii="宋体" w:hAnsi="宋体" w:hint="eastAsia"/>
                <w:b/>
                <w:sz w:val="18"/>
                <w:szCs w:val="18"/>
              </w:rPr>
              <w:t>存</w:t>
            </w:r>
            <w:r w:rsidRPr="00D63F72">
              <w:rPr>
                <w:rFonts w:ascii="宋体" w:hAnsi="宋体"/>
                <w:b/>
                <w:sz w:val="18"/>
                <w:szCs w:val="18"/>
              </w:rPr>
              <w:t>栏</w:t>
            </w:r>
            <w:r w:rsidRPr="00D63F72">
              <w:rPr>
                <w:rFonts w:ascii="宋体" w:hAnsi="宋体" w:hint="eastAsia"/>
                <w:b/>
                <w:sz w:val="18"/>
                <w:szCs w:val="18"/>
              </w:rPr>
              <w:t>规模等级</w:t>
            </w:r>
            <w:r w:rsidR="00D07DD5" w:rsidRPr="00D63F72">
              <w:rPr>
                <w:rFonts w:ascii="宋体" w:hAnsi="宋体" w:hint="eastAsia"/>
                <w:b/>
                <w:sz w:val="18"/>
                <w:szCs w:val="18"/>
              </w:rPr>
              <w:t>建设投资</w:t>
            </w:r>
            <w:r w:rsidRPr="00D63F72">
              <w:rPr>
                <w:rFonts w:ascii="宋体" w:hAnsi="宋体" w:hint="eastAsia"/>
                <w:b/>
                <w:sz w:val="18"/>
                <w:szCs w:val="18"/>
              </w:rPr>
              <w:t>控制额度，</w:t>
            </w:r>
            <w:r w:rsidR="00D07DD5" w:rsidRPr="00D63F72">
              <w:rPr>
                <w:rFonts w:ascii="宋体" w:hAnsi="宋体" w:hint="eastAsia"/>
                <w:b/>
                <w:sz w:val="18"/>
                <w:szCs w:val="18"/>
              </w:rPr>
              <w:t>万元</w:t>
            </w:r>
          </w:p>
        </w:tc>
      </w:tr>
      <w:tr w:rsidR="00944753" w:rsidRPr="00533677" w:rsidTr="00D63F72">
        <w:trPr>
          <w:trHeight w:val="271"/>
          <w:tblHeader/>
        </w:trPr>
        <w:tc>
          <w:tcPr>
            <w:tcW w:w="4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753" w:rsidRPr="00D63F72" w:rsidRDefault="00944753" w:rsidP="00944753">
            <w:pPr>
              <w:keepNext/>
              <w:keepLines/>
              <w:widowControl/>
              <w:spacing w:after="330"/>
              <w:jc w:val="center"/>
              <w:outlineLvl w:val="0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753" w:rsidRPr="00D63F72" w:rsidRDefault="00944753" w:rsidP="00944753">
            <w:pPr>
              <w:keepNext/>
              <w:keepLines/>
              <w:widowControl/>
              <w:spacing w:after="330"/>
              <w:jc w:val="center"/>
              <w:outlineLvl w:val="0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753" w:rsidRPr="00D5307A" w:rsidRDefault="00944753" w:rsidP="00944753">
            <w:pPr>
              <w:jc w:val="center"/>
              <w:rPr>
                <w:b/>
                <w:sz w:val="18"/>
                <w:szCs w:val="18"/>
              </w:rPr>
            </w:pPr>
            <w:r w:rsidRPr="00D5307A">
              <w:rPr>
                <w:b/>
                <w:sz w:val="18"/>
                <w:szCs w:val="18"/>
              </w:rPr>
              <w:t>20</w:t>
            </w:r>
            <w:r w:rsidR="00D07DD5" w:rsidRPr="00D5307A">
              <w:rPr>
                <w:rFonts w:hAnsi="宋体"/>
                <w:b/>
                <w:sz w:val="18"/>
                <w:szCs w:val="18"/>
              </w:rPr>
              <w:t>万头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753" w:rsidRPr="00D5307A" w:rsidRDefault="00944753" w:rsidP="00944753">
            <w:pPr>
              <w:jc w:val="center"/>
              <w:rPr>
                <w:b/>
                <w:sz w:val="18"/>
                <w:szCs w:val="18"/>
              </w:rPr>
            </w:pPr>
            <w:r w:rsidRPr="00D5307A">
              <w:rPr>
                <w:b/>
                <w:sz w:val="18"/>
                <w:szCs w:val="18"/>
              </w:rPr>
              <w:t>10</w:t>
            </w:r>
            <w:r w:rsidR="00D07DD5" w:rsidRPr="00D5307A">
              <w:rPr>
                <w:rFonts w:hAnsi="宋体"/>
                <w:b/>
                <w:sz w:val="18"/>
                <w:szCs w:val="18"/>
              </w:rPr>
              <w:t>万头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753" w:rsidRPr="00D5307A" w:rsidRDefault="00944753" w:rsidP="00944753">
            <w:pPr>
              <w:jc w:val="center"/>
              <w:rPr>
                <w:b/>
                <w:sz w:val="18"/>
                <w:szCs w:val="18"/>
              </w:rPr>
            </w:pPr>
            <w:r w:rsidRPr="00D5307A">
              <w:rPr>
                <w:b/>
                <w:sz w:val="18"/>
                <w:szCs w:val="18"/>
              </w:rPr>
              <w:t>5</w:t>
            </w:r>
            <w:r w:rsidR="00D07DD5" w:rsidRPr="00D5307A">
              <w:rPr>
                <w:rFonts w:hAnsi="宋体"/>
                <w:b/>
                <w:sz w:val="18"/>
                <w:szCs w:val="18"/>
              </w:rPr>
              <w:t>万头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753" w:rsidRPr="00D5307A" w:rsidRDefault="00944753" w:rsidP="00944753">
            <w:pPr>
              <w:jc w:val="center"/>
              <w:rPr>
                <w:b/>
                <w:sz w:val="18"/>
                <w:szCs w:val="18"/>
              </w:rPr>
            </w:pPr>
            <w:r w:rsidRPr="00D5307A">
              <w:rPr>
                <w:b/>
                <w:sz w:val="18"/>
                <w:szCs w:val="18"/>
              </w:rPr>
              <w:t>2.5</w:t>
            </w:r>
            <w:r w:rsidR="00D07DD5" w:rsidRPr="00D5307A">
              <w:rPr>
                <w:rFonts w:hAnsi="宋体"/>
                <w:b/>
                <w:sz w:val="18"/>
                <w:szCs w:val="18"/>
              </w:rPr>
              <w:t>万头</w:t>
            </w:r>
          </w:p>
        </w:tc>
      </w:tr>
      <w:tr w:rsidR="005621B8" w:rsidRPr="00533677" w:rsidTr="005C4D97">
        <w:trPr>
          <w:trHeight w:val="256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Pr="00533677" w:rsidRDefault="005621B8" w:rsidP="005621B8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533677">
              <w:rPr>
                <w:rFonts w:asci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Default="005621B8" w:rsidP="005621B8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工程费用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200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 xml:space="preserve">80 </w:t>
            </w:r>
            <w:r>
              <w:rPr>
                <w:rFonts w:hint="eastAsi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3 4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2 3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2 3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21 2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7C068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16 </w:t>
            </w:r>
            <w:r w:rsidR="005621B8">
              <w:rPr>
                <w:rFonts w:hint="eastAsia"/>
                <w:color w:val="000000"/>
                <w:sz w:val="18"/>
                <w:szCs w:val="18"/>
              </w:rPr>
              <w:t>000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 w:rsidR="005621B8"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1 1</w:t>
            </w:r>
            <w:r w:rsidR="005621B8"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</w:tr>
      <w:tr w:rsidR="005621B8" w:rsidRPr="00533677" w:rsidTr="005C4D97">
        <w:trPr>
          <w:trHeight w:val="377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Pr="00533677" w:rsidRDefault="005621B8" w:rsidP="005621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3677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1.1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Default="005621B8" w:rsidP="005621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建筑工程费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65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400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1 0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4 5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2 5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7 4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1 8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7C068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8 2</w:t>
            </w:r>
            <w:r w:rsidR="005621B8">
              <w:rPr>
                <w:rFonts w:hint="eastAsia"/>
                <w:color w:val="000000"/>
                <w:sz w:val="18"/>
                <w:szCs w:val="18"/>
              </w:rPr>
              <w:t>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5 9</w:t>
            </w:r>
            <w:r w:rsidR="005621B8"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</w:tr>
      <w:tr w:rsidR="005621B8" w:rsidRPr="00533677" w:rsidTr="005C4D97">
        <w:trPr>
          <w:trHeight w:val="314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Pr="00533677" w:rsidRDefault="005621B8" w:rsidP="005621B8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（1）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Default="005621B8" w:rsidP="005621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生产设施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59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800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38 0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000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1 0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000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1 0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7C068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7 5</w:t>
            </w:r>
            <w:r w:rsidR="005621B8">
              <w:rPr>
                <w:rFonts w:hint="eastAsia"/>
                <w:color w:val="000000"/>
                <w:sz w:val="18"/>
                <w:szCs w:val="18"/>
              </w:rPr>
              <w:t>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5 5</w:t>
            </w:r>
            <w:r w:rsidR="005621B8"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</w:tr>
      <w:tr w:rsidR="005621B8" w:rsidRPr="00533677" w:rsidTr="005C4D97">
        <w:trPr>
          <w:trHeight w:val="314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Pr="00533677" w:rsidRDefault="005621B8" w:rsidP="005621B8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（2）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Default="005621B8" w:rsidP="005621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辅助设施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600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736EE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2 5</w:t>
            </w:r>
            <w:r w:rsidR="005621B8">
              <w:rPr>
                <w:rFonts w:hint="eastAsia"/>
                <w:color w:val="000000"/>
                <w:sz w:val="18"/>
                <w:szCs w:val="18"/>
              </w:rPr>
              <w:t>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 w:rsidR="005621B8">
              <w:rPr>
                <w:rFonts w:hint="eastAsia"/>
                <w:color w:val="000000"/>
                <w:sz w:val="18"/>
                <w:szCs w:val="18"/>
              </w:rPr>
              <w:t>1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400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7C068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400</w:t>
            </w:r>
          </w:p>
        </w:tc>
      </w:tr>
      <w:tr w:rsidR="005621B8" w:rsidRPr="00533677" w:rsidTr="005C4D97">
        <w:trPr>
          <w:trHeight w:val="314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Pr="00533677" w:rsidRDefault="005621B8" w:rsidP="005621B8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533677">
              <w:rPr>
                <w:rFonts w:ascii="宋体" w:cs="宋体"/>
                <w:color w:val="000000"/>
                <w:kern w:val="0"/>
                <w:sz w:val="18"/>
                <w:szCs w:val="18"/>
              </w:rPr>
              <w:t>1.2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Default="005621B8" w:rsidP="005621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设备购置费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45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800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1 5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3 5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6 3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2 4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7 8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="007C068E">
              <w:rPr>
                <w:rFonts w:hint="eastAsia"/>
                <w:color w:val="000000"/>
                <w:sz w:val="18"/>
                <w:szCs w:val="18"/>
              </w:rPr>
              <w:t>300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 w:rsidR="007C068E">
              <w:rPr>
                <w:rFonts w:hint="eastAsia"/>
                <w:color w:val="000000"/>
                <w:sz w:val="18"/>
                <w:szCs w:val="18"/>
              </w:rPr>
              <w:t>4 3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</w:tr>
      <w:tr w:rsidR="005621B8" w:rsidRPr="00533677" w:rsidTr="005C4D97">
        <w:trPr>
          <w:trHeight w:val="314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Pr="00533677" w:rsidRDefault="005621B8" w:rsidP="005621B8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（1）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Default="005621B8" w:rsidP="005621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生产设备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800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28 0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21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0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4 8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000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7 0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7C068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5 5</w:t>
            </w:r>
            <w:r w:rsidR="005621B8">
              <w:rPr>
                <w:rFonts w:hint="eastAsia"/>
                <w:color w:val="000000"/>
                <w:sz w:val="18"/>
                <w:szCs w:val="18"/>
              </w:rPr>
              <w:t>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3 8</w:t>
            </w:r>
            <w:r w:rsidR="005621B8"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</w:tr>
      <w:tr w:rsidR="005621B8" w:rsidRPr="00533677" w:rsidTr="005C4D97">
        <w:trPr>
          <w:trHeight w:val="314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Pr="00533677" w:rsidRDefault="005621B8" w:rsidP="005621B8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（2）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Default="005621B8" w:rsidP="005621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辅助设备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000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500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400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5621B8" w:rsidP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500</w:t>
            </w:r>
          </w:p>
        </w:tc>
      </w:tr>
      <w:tr w:rsidR="005621B8" w:rsidRPr="00533677" w:rsidTr="005C4D97">
        <w:trPr>
          <w:trHeight w:val="314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1B8" w:rsidRPr="00533677" w:rsidRDefault="005621B8" w:rsidP="005621B8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533677">
              <w:rPr>
                <w:rFonts w:ascii="宋体" w:cs="宋体"/>
                <w:color w:val="000000"/>
                <w:kern w:val="0"/>
                <w:sz w:val="18"/>
                <w:szCs w:val="18"/>
              </w:rPr>
              <w:t>1.3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Default="005621B8" w:rsidP="005621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场区工程费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Pr="00D341B6" w:rsidRDefault="005621B8" w:rsidP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800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3 5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500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1 6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500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9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</w:tr>
      <w:tr w:rsidR="005621B8" w:rsidRPr="00533677" w:rsidTr="005C4D97">
        <w:trPr>
          <w:trHeight w:val="314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Pr="00533677" w:rsidRDefault="005621B8" w:rsidP="005621B8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533677">
              <w:rPr>
                <w:rFonts w:asci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Default="005621B8" w:rsidP="005621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工程建设其他费用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000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3 5</w:t>
            </w:r>
            <w:r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736EE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1 8</w:t>
            </w:r>
            <w:r w:rsidR="005621B8">
              <w:rPr>
                <w:rFonts w:hint="eastAsia"/>
                <w:color w:val="000000"/>
                <w:sz w:val="18"/>
                <w:szCs w:val="18"/>
              </w:rPr>
              <w:t>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 w:rsidR="005621B8">
              <w:rPr>
                <w:rFonts w:hint="eastAsia"/>
                <w:color w:val="000000"/>
                <w:sz w:val="18"/>
                <w:szCs w:val="18"/>
              </w:rPr>
              <w:t>1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200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000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400</w:t>
            </w:r>
          </w:p>
        </w:tc>
      </w:tr>
      <w:tr w:rsidR="005621B8" w:rsidRPr="00533677" w:rsidTr="005C4D97">
        <w:trPr>
          <w:trHeight w:val="314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Pr="00533677" w:rsidRDefault="005621B8" w:rsidP="005621B8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533677">
              <w:rPr>
                <w:rFonts w:asci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Default="005621B8" w:rsidP="005621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预备费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Pr="00D341B6" w:rsidRDefault="005621B8" w:rsidP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000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736EE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2 8</w:t>
            </w:r>
            <w:r w:rsidR="005621B8">
              <w:rPr>
                <w:rFonts w:hint="eastAsia"/>
                <w:color w:val="000000"/>
                <w:sz w:val="18"/>
                <w:szCs w:val="18"/>
              </w:rPr>
              <w:t>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1 5</w:t>
            </w:r>
            <w:r w:rsidR="005621B8"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5621B8" w:rsidP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500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000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>500</w:t>
            </w:r>
          </w:p>
        </w:tc>
      </w:tr>
      <w:tr w:rsidR="005621B8" w:rsidRPr="00533677" w:rsidTr="005C4D97">
        <w:trPr>
          <w:trHeight w:val="314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Pr="00533677" w:rsidRDefault="005621B8" w:rsidP="005621B8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533677">
              <w:rPr>
                <w:rFonts w:asci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Default="005621B8" w:rsidP="005621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建设投资合计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1B8" w:rsidRPr="00D341B6" w:rsidRDefault="005621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</w:t>
            </w:r>
            <w:r w:rsidR="005C4D97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1000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 w:rsidR="00736EE5">
              <w:rPr>
                <w:rFonts w:hint="eastAsia"/>
                <w:color w:val="000000"/>
                <w:sz w:val="18"/>
                <w:szCs w:val="18"/>
              </w:rPr>
              <w:t xml:space="preserve">88 </w:t>
            </w:r>
            <w:r>
              <w:rPr>
                <w:rFonts w:hint="eastAsia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736EE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38 </w:t>
            </w:r>
            <w:r w:rsidR="005621B8">
              <w:rPr>
                <w:rFonts w:hint="eastAsia"/>
                <w:color w:val="000000"/>
                <w:sz w:val="18"/>
                <w:szCs w:val="18"/>
              </w:rPr>
              <w:t>000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45 </w:t>
            </w:r>
            <w:r w:rsidR="005621B8">
              <w:rPr>
                <w:rFonts w:hint="eastAsia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736EE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35 </w:t>
            </w:r>
            <w:r w:rsidR="005621B8">
              <w:rPr>
                <w:rFonts w:hint="eastAsia"/>
                <w:color w:val="000000"/>
                <w:sz w:val="18"/>
                <w:szCs w:val="18"/>
              </w:rPr>
              <w:t>000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 w:rsidR="005621B8"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3 0</w:t>
            </w:r>
            <w:r w:rsidR="005621B8"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1B8" w:rsidRPr="00D341B6" w:rsidRDefault="00736EE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18 </w:t>
            </w:r>
            <w:r w:rsidR="005621B8">
              <w:rPr>
                <w:rFonts w:hint="eastAsia"/>
                <w:color w:val="000000"/>
                <w:sz w:val="18"/>
                <w:szCs w:val="18"/>
              </w:rPr>
              <w:t>000</w:t>
            </w:r>
            <w:r w:rsidR="005162D1">
              <w:rPr>
                <w:rFonts w:hint="eastAsia"/>
                <w:color w:val="000000"/>
                <w:sz w:val="18"/>
                <w:szCs w:val="18"/>
              </w:rPr>
              <w:t>~</w:t>
            </w:r>
            <w:r w:rsidR="005621B8"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2 0</w:t>
            </w:r>
            <w:r w:rsidR="005621B8">
              <w:rPr>
                <w:rFonts w:hint="eastAsia"/>
                <w:color w:val="000000"/>
                <w:sz w:val="18"/>
                <w:szCs w:val="18"/>
              </w:rPr>
              <w:t>00</w:t>
            </w:r>
          </w:p>
        </w:tc>
      </w:tr>
    </w:tbl>
    <w:p w:rsidR="00870686" w:rsidRPr="00A81DF8" w:rsidRDefault="00870686" w:rsidP="00A81DF8">
      <w:pPr>
        <w:pStyle w:val="a0"/>
        <w:spacing w:before="156" w:after="156" w:line="360" w:lineRule="exact"/>
        <w:ind w:left="0"/>
        <w:rPr>
          <w:rFonts w:ascii="Times New Roman" w:eastAsia="宋体"/>
          <w:b/>
          <w:bCs/>
        </w:rPr>
      </w:pPr>
      <w:bookmarkStart w:id="62" w:name="_Toc38444204"/>
      <w:r w:rsidRPr="00A81DF8">
        <w:rPr>
          <w:rFonts w:ascii="Times New Roman" w:eastAsia="宋体" w:hint="eastAsia"/>
          <w:b/>
          <w:bCs/>
        </w:rPr>
        <w:t>建设工期</w:t>
      </w:r>
      <w:bookmarkEnd w:id="62"/>
    </w:p>
    <w:p w:rsidR="00870686" w:rsidRDefault="00870686" w:rsidP="00A81DF8">
      <w:pPr>
        <w:pStyle w:val="ae"/>
        <w:spacing w:before="50" w:after="50" w:line="360" w:lineRule="exact"/>
        <w:rPr>
          <w:rFonts w:ascii="Times New Roman"/>
        </w:rPr>
      </w:pPr>
      <w:r w:rsidRPr="00A81DF8">
        <w:rPr>
          <w:rFonts w:ascii="Times New Roman" w:hint="eastAsia"/>
        </w:rPr>
        <w:t>多层立体规模化猪场项目建设工期按照建筑工程的工期及</w:t>
      </w:r>
      <w:r w:rsidR="00821B52">
        <w:rPr>
          <w:rFonts w:ascii="Times New Roman" w:hint="eastAsia"/>
        </w:rPr>
        <w:t>设备</w:t>
      </w:r>
      <w:r w:rsidRPr="00A81DF8">
        <w:rPr>
          <w:rFonts w:ascii="Times New Roman" w:hint="eastAsia"/>
        </w:rPr>
        <w:t>购置安装工期确定，</w:t>
      </w:r>
      <w:r w:rsidR="00821B52">
        <w:rPr>
          <w:rFonts w:ascii="Times New Roman" w:hint="eastAsia"/>
        </w:rPr>
        <w:t>在保证施工质量的前提下，应力求缩短工期，一次建成投产。不同规模种猪场建设工期应参考表</w:t>
      </w:r>
      <w:r w:rsidR="00821B52">
        <w:rPr>
          <w:rFonts w:ascii="Times New Roman" w:hint="eastAsia"/>
        </w:rPr>
        <w:t>8</w:t>
      </w:r>
      <w:r w:rsidR="00821B52">
        <w:rPr>
          <w:rFonts w:ascii="Times New Roman" w:hint="eastAsia"/>
        </w:rPr>
        <w:t>的规定。</w:t>
      </w:r>
    </w:p>
    <w:p w:rsidR="00DA627C" w:rsidRPr="00D07DD5" w:rsidRDefault="00D07DD5" w:rsidP="000624F6">
      <w:pPr>
        <w:spacing w:before="120" w:line="300" w:lineRule="auto"/>
        <w:rPr>
          <w:b/>
        </w:rPr>
      </w:pPr>
      <w:r>
        <w:rPr>
          <w:rFonts w:hint="eastAsia"/>
          <w:b/>
        </w:rPr>
        <w:t xml:space="preserve">                       </w:t>
      </w:r>
      <w:r w:rsidR="00DA627C" w:rsidRPr="00A74148">
        <w:rPr>
          <w:rFonts w:hint="eastAsia"/>
          <w:b/>
        </w:rPr>
        <w:t>表</w:t>
      </w:r>
      <w:r w:rsidR="00DA627C">
        <w:rPr>
          <w:rFonts w:hint="eastAsia"/>
          <w:b/>
        </w:rPr>
        <w:t>8</w:t>
      </w:r>
      <w:r w:rsidR="00DA627C" w:rsidRPr="00A74148">
        <w:rPr>
          <w:rFonts w:hint="eastAsia"/>
          <w:b/>
        </w:rPr>
        <w:t xml:space="preserve">  </w:t>
      </w:r>
      <w:r w:rsidR="00DA627C" w:rsidRPr="00A74148">
        <w:rPr>
          <w:rFonts w:hint="eastAsia"/>
          <w:b/>
        </w:rPr>
        <w:t>多层立体规模化猪场建设</w:t>
      </w:r>
      <w:r>
        <w:rPr>
          <w:rFonts w:hint="eastAsia"/>
          <w:b/>
        </w:rPr>
        <w:t>工期</w:t>
      </w:r>
      <w:r w:rsidR="00DA627C" w:rsidRPr="00A74148">
        <w:rPr>
          <w:rFonts w:hint="eastAsia"/>
          <w:b/>
        </w:rPr>
        <w:t>表</w:t>
      </w:r>
      <w:r>
        <w:rPr>
          <w:rFonts w:hint="eastAsia"/>
          <w:b/>
        </w:rPr>
        <w:t xml:space="preserve"> </w:t>
      </w:r>
    </w:p>
    <w:tbl>
      <w:tblPr>
        <w:tblW w:w="5000" w:type="pct"/>
        <w:tblLook w:val="0000"/>
      </w:tblPr>
      <w:tblGrid>
        <w:gridCol w:w="836"/>
        <w:gridCol w:w="2076"/>
        <w:gridCol w:w="1750"/>
        <w:gridCol w:w="1637"/>
        <w:gridCol w:w="1637"/>
        <w:gridCol w:w="1635"/>
      </w:tblGrid>
      <w:tr w:rsidR="00DA627C" w:rsidRPr="00533677" w:rsidTr="00D63F72">
        <w:trPr>
          <w:trHeight w:val="317"/>
          <w:tblHeader/>
        </w:trPr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627C" w:rsidRPr="00D63F72" w:rsidRDefault="00DA627C" w:rsidP="00FD37E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D63F72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8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627C" w:rsidRPr="00D5307A" w:rsidRDefault="00DA627C" w:rsidP="00FD37EF">
            <w:pPr>
              <w:widowControl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 w:rsidRPr="00D5307A">
              <w:rPr>
                <w:rFonts w:hAnsi="宋体"/>
                <w:b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3479" w:type="pct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A627C" w:rsidRPr="00D5307A" w:rsidRDefault="00DA627C" w:rsidP="00D07DD5">
            <w:pPr>
              <w:jc w:val="center"/>
              <w:rPr>
                <w:b/>
                <w:sz w:val="18"/>
                <w:szCs w:val="18"/>
              </w:rPr>
            </w:pPr>
            <w:r w:rsidRPr="00D5307A">
              <w:rPr>
                <w:rFonts w:hAnsi="宋体"/>
                <w:b/>
                <w:sz w:val="18"/>
                <w:szCs w:val="18"/>
              </w:rPr>
              <w:t>存栏规模</w:t>
            </w:r>
            <w:r w:rsidR="00D07DD5" w:rsidRPr="00D5307A">
              <w:rPr>
                <w:rFonts w:hAnsi="宋体"/>
                <w:b/>
                <w:sz w:val="18"/>
                <w:szCs w:val="18"/>
              </w:rPr>
              <w:t>等级建设工期控制</w:t>
            </w:r>
            <w:r w:rsidRPr="00D5307A">
              <w:rPr>
                <w:rFonts w:hAnsi="宋体"/>
                <w:b/>
                <w:sz w:val="18"/>
                <w:szCs w:val="18"/>
              </w:rPr>
              <w:t>，</w:t>
            </w:r>
            <w:r w:rsidR="00D07DD5" w:rsidRPr="00D5307A">
              <w:rPr>
                <w:rFonts w:hAnsi="宋体"/>
                <w:b/>
                <w:sz w:val="18"/>
                <w:szCs w:val="18"/>
              </w:rPr>
              <w:t>月</w:t>
            </w:r>
          </w:p>
        </w:tc>
      </w:tr>
      <w:tr w:rsidR="00DA627C" w:rsidRPr="00533677" w:rsidTr="00D63F72">
        <w:trPr>
          <w:trHeight w:val="271"/>
          <w:tblHeader/>
        </w:trPr>
        <w:tc>
          <w:tcPr>
            <w:tcW w:w="4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27C" w:rsidRPr="00D63F72" w:rsidRDefault="00DA627C" w:rsidP="00FD37EF">
            <w:pPr>
              <w:keepNext/>
              <w:keepLines/>
              <w:widowControl/>
              <w:spacing w:after="330"/>
              <w:jc w:val="center"/>
              <w:outlineLvl w:val="0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27C" w:rsidRPr="00D5307A" w:rsidRDefault="00DA627C" w:rsidP="00FD37EF">
            <w:pPr>
              <w:keepNext/>
              <w:keepLines/>
              <w:widowControl/>
              <w:spacing w:after="330"/>
              <w:jc w:val="center"/>
              <w:outlineLvl w:val="0"/>
              <w:rPr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27C" w:rsidRPr="00D5307A" w:rsidRDefault="00DA627C" w:rsidP="00FD37EF">
            <w:pPr>
              <w:jc w:val="center"/>
              <w:rPr>
                <w:b/>
                <w:sz w:val="18"/>
                <w:szCs w:val="18"/>
              </w:rPr>
            </w:pPr>
            <w:r w:rsidRPr="00D5307A">
              <w:rPr>
                <w:b/>
                <w:sz w:val="18"/>
                <w:szCs w:val="18"/>
              </w:rPr>
              <w:t>20</w:t>
            </w:r>
            <w:r w:rsidR="00D07DD5" w:rsidRPr="00D5307A">
              <w:rPr>
                <w:rFonts w:hAnsi="宋体"/>
                <w:b/>
                <w:sz w:val="18"/>
                <w:szCs w:val="18"/>
              </w:rPr>
              <w:t>万头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27C" w:rsidRPr="00D5307A" w:rsidRDefault="00DA627C" w:rsidP="00FD37EF">
            <w:pPr>
              <w:jc w:val="center"/>
              <w:rPr>
                <w:b/>
                <w:sz w:val="18"/>
                <w:szCs w:val="18"/>
              </w:rPr>
            </w:pPr>
            <w:r w:rsidRPr="00D5307A">
              <w:rPr>
                <w:b/>
                <w:sz w:val="18"/>
                <w:szCs w:val="18"/>
              </w:rPr>
              <w:t>10</w:t>
            </w:r>
            <w:r w:rsidR="00D07DD5" w:rsidRPr="00D5307A">
              <w:rPr>
                <w:rFonts w:hAnsi="宋体"/>
                <w:b/>
                <w:sz w:val="18"/>
                <w:szCs w:val="18"/>
              </w:rPr>
              <w:t>万头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27C" w:rsidRPr="00D5307A" w:rsidRDefault="00DA627C" w:rsidP="00FD37EF">
            <w:pPr>
              <w:jc w:val="center"/>
              <w:rPr>
                <w:b/>
                <w:sz w:val="18"/>
                <w:szCs w:val="18"/>
              </w:rPr>
            </w:pPr>
            <w:r w:rsidRPr="00D5307A">
              <w:rPr>
                <w:b/>
                <w:sz w:val="18"/>
                <w:szCs w:val="18"/>
              </w:rPr>
              <w:t>5</w:t>
            </w:r>
            <w:r w:rsidR="00D07DD5" w:rsidRPr="00D5307A">
              <w:rPr>
                <w:rFonts w:hAnsi="宋体"/>
                <w:b/>
                <w:sz w:val="18"/>
                <w:szCs w:val="18"/>
              </w:rPr>
              <w:t>万头</w:t>
            </w: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27C" w:rsidRPr="00D5307A" w:rsidRDefault="00DA627C" w:rsidP="00FD37EF">
            <w:pPr>
              <w:jc w:val="center"/>
              <w:rPr>
                <w:b/>
                <w:sz w:val="18"/>
                <w:szCs w:val="18"/>
              </w:rPr>
            </w:pPr>
            <w:r w:rsidRPr="00D5307A">
              <w:rPr>
                <w:b/>
                <w:sz w:val="18"/>
                <w:szCs w:val="18"/>
              </w:rPr>
              <w:t>2.5</w:t>
            </w:r>
            <w:r w:rsidR="00D07DD5" w:rsidRPr="00D5307A">
              <w:rPr>
                <w:rFonts w:hAnsi="宋体"/>
                <w:b/>
                <w:sz w:val="18"/>
                <w:szCs w:val="18"/>
              </w:rPr>
              <w:t>万头</w:t>
            </w:r>
          </w:p>
        </w:tc>
      </w:tr>
      <w:tr w:rsidR="00202D7F" w:rsidRPr="00533677" w:rsidTr="00FD37EF">
        <w:trPr>
          <w:trHeight w:val="256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D7F" w:rsidRPr="00533677" w:rsidRDefault="00202D7F" w:rsidP="00FD37EF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533677">
              <w:rPr>
                <w:rFonts w:asci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D7F" w:rsidRPr="002D274D" w:rsidRDefault="00202D7F" w:rsidP="00FD37E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自繁自养场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D7F" w:rsidRDefault="00202D7F" w:rsidP="00202D7F">
            <w:pPr>
              <w:jc w:val="center"/>
            </w:pPr>
            <w:r>
              <w:rPr>
                <w:rFonts w:ascii="宋体" w:hAnsi="宋体"/>
                <w:sz w:val="18"/>
                <w:szCs w:val="18"/>
              </w:rPr>
              <w:t>30</w:t>
            </w:r>
            <w:r w:rsidRPr="003A736D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D7F" w:rsidRDefault="00202D7F" w:rsidP="00202D7F">
            <w:pPr>
              <w:jc w:val="center"/>
            </w:pPr>
            <w:r>
              <w:rPr>
                <w:rFonts w:ascii="宋体" w:hAnsi="宋体"/>
                <w:sz w:val="18"/>
                <w:szCs w:val="18"/>
              </w:rPr>
              <w:t>24</w:t>
            </w:r>
            <w:r w:rsidRPr="003A736D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D7F" w:rsidRDefault="00202D7F" w:rsidP="00202D7F">
            <w:pPr>
              <w:jc w:val="center"/>
            </w:pPr>
            <w:r>
              <w:rPr>
                <w:rFonts w:ascii="宋体" w:hAnsi="宋体"/>
                <w:sz w:val="18"/>
                <w:szCs w:val="18"/>
              </w:rPr>
              <w:t>18</w:t>
            </w:r>
            <w:r w:rsidRPr="003A736D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D7F" w:rsidRDefault="00202D7F" w:rsidP="00202D7F">
            <w:pPr>
              <w:jc w:val="center"/>
            </w:pPr>
            <w:r w:rsidRPr="003A736D">
              <w:rPr>
                <w:rFonts w:ascii="宋体" w:hAnsi="宋体"/>
                <w:sz w:val="18"/>
                <w:szCs w:val="18"/>
              </w:rPr>
              <w:t>9</w:t>
            </w:r>
            <w:r w:rsidRPr="003A736D">
              <w:rPr>
                <w:rFonts w:hint="eastAsia"/>
                <w:color w:val="000000"/>
                <w:sz w:val="18"/>
                <w:szCs w:val="18"/>
              </w:rPr>
              <w:t>~12</w:t>
            </w:r>
          </w:p>
        </w:tc>
      </w:tr>
      <w:tr w:rsidR="00202D7F" w:rsidRPr="00533677" w:rsidTr="00FD37EF">
        <w:trPr>
          <w:trHeight w:val="377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D7F" w:rsidRPr="00533677" w:rsidRDefault="00202D7F" w:rsidP="00FD37E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D7F" w:rsidRPr="002D274D" w:rsidRDefault="00202D7F" w:rsidP="00FD37E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母猪场（仔猪扩繁场）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D7F" w:rsidRDefault="00202D7F" w:rsidP="00202D7F">
            <w:pPr>
              <w:jc w:val="center"/>
            </w:pPr>
            <w:r>
              <w:rPr>
                <w:rFonts w:ascii="宋体" w:hAnsi="宋体"/>
                <w:sz w:val="18"/>
                <w:szCs w:val="18"/>
              </w:rPr>
              <w:t>18</w:t>
            </w:r>
            <w:r w:rsidRPr="003A736D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D7F" w:rsidRDefault="00202D7F" w:rsidP="00202D7F">
            <w:pPr>
              <w:jc w:val="center"/>
            </w:pP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 w:rsidRPr="003A736D">
              <w:rPr>
                <w:rFonts w:hint="eastAsia"/>
                <w:color w:val="000000"/>
                <w:sz w:val="18"/>
                <w:szCs w:val="18"/>
              </w:rPr>
              <w:t>~1</w:t>
            </w: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D7F" w:rsidRDefault="00202D7F" w:rsidP="00202D7F">
            <w:pPr>
              <w:jc w:val="center"/>
            </w:pPr>
            <w:r w:rsidRPr="003A736D">
              <w:rPr>
                <w:rFonts w:ascii="宋体" w:hAnsi="宋体"/>
                <w:sz w:val="18"/>
                <w:szCs w:val="18"/>
              </w:rPr>
              <w:t>9</w:t>
            </w:r>
            <w:r w:rsidRPr="003A736D">
              <w:rPr>
                <w:rFonts w:hint="eastAsia"/>
                <w:color w:val="000000"/>
                <w:sz w:val="18"/>
                <w:szCs w:val="18"/>
              </w:rPr>
              <w:t>~12</w:t>
            </w: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D7F" w:rsidRDefault="00202D7F" w:rsidP="00202D7F">
            <w:pPr>
              <w:jc w:val="center"/>
            </w:pPr>
            <w:r>
              <w:rPr>
                <w:rFonts w:ascii="宋体" w:hAnsi="宋体"/>
                <w:sz w:val="18"/>
                <w:szCs w:val="18"/>
              </w:rPr>
              <w:t>6</w:t>
            </w:r>
            <w:r w:rsidRPr="003A736D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</w:tr>
      <w:tr w:rsidR="00202D7F" w:rsidRPr="00533677" w:rsidTr="00FD37EF">
        <w:trPr>
          <w:trHeight w:val="314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D7F" w:rsidRPr="00533677" w:rsidRDefault="00202D7F" w:rsidP="00FD37EF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D7F" w:rsidRPr="002D274D" w:rsidRDefault="00202D7F" w:rsidP="00FD37E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74D">
              <w:rPr>
                <w:rFonts w:ascii="宋体" w:hAnsi="宋体" w:hint="eastAsia"/>
                <w:sz w:val="18"/>
                <w:szCs w:val="18"/>
              </w:rPr>
              <w:t>专业育肥猪场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D7F" w:rsidRDefault="00202D7F" w:rsidP="00202D7F">
            <w:pPr>
              <w:jc w:val="center"/>
            </w:pPr>
            <w:r>
              <w:rPr>
                <w:rFonts w:ascii="宋体" w:hAnsi="宋体"/>
                <w:sz w:val="18"/>
                <w:szCs w:val="18"/>
              </w:rPr>
              <w:t>18</w:t>
            </w:r>
            <w:r w:rsidRPr="003A736D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D7F" w:rsidRDefault="00202D7F" w:rsidP="00202D7F">
            <w:pPr>
              <w:jc w:val="center"/>
            </w:pP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 w:rsidRPr="003A736D">
              <w:rPr>
                <w:rFonts w:hint="eastAsia"/>
                <w:color w:val="000000"/>
                <w:sz w:val="18"/>
                <w:szCs w:val="18"/>
              </w:rPr>
              <w:t>~1</w:t>
            </w: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D7F" w:rsidRDefault="00202D7F" w:rsidP="00202D7F">
            <w:pPr>
              <w:jc w:val="center"/>
            </w:pPr>
            <w:r w:rsidRPr="003A736D">
              <w:rPr>
                <w:rFonts w:ascii="宋体" w:hAnsi="宋体"/>
                <w:sz w:val="18"/>
                <w:szCs w:val="18"/>
              </w:rPr>
              <w:t>9</w:t>
            </w:r>
            <w:r w:rsidRPr="003A736D">
              <w:rPr>
                <w:rFonts w:hint="eastAsia"/>
                <w:color w:val="000000"/>
                <w:sz w:val="18"/>
                <w:szCs w:val="18"/>
              </w:rPr>
              <w:t>~12</w:t>
            </w: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D7F" w:rsidRDefault="00202D7F" w:rsidP="00202D7F">
            <w:pPr>
              <w:jc w:val="center"/>
            </w:pPr>
            <w:r>
              <w:rPr>
                <w:rFonts w:ascii="宋体" w:hAnsi="宋体"/>
                <w:sz w:val="18"/>
                <w:szCs w:val="18"/>
              </w:rPr>
              <w:t>6</w:t>
            </w:r>
            <w:r w:rsidRPr="003A736D">
              <w:rPr>
                <w:rFonts w:hint="eastAsia"/>
                <w:color w:val="000000"/>
                <w:sz w:val="18"/>
                <w:szCs w:val="18"/>
              </w:rPr>
              <w:t>~</w:t>
            </w:r>
            <w:r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</w:tr>
    </w:tbl>
    <w:p w:rsidR="00870686" w:rsidRPr="00A81DF8" w:rsidRDefault="00870686" w:rsidP="00A81DF8">
      <w:pPr>
        <w:pStyle w:val="a0"/>
        <w:spacing w:before="156" w:after="156" w:line="360" w:lineRule="exact"/>
        <w:ind w:left="0"/>
        <w:rPr>
          <w:rFonts w:ascii="Times New Roman" w:eastAsia="宋体"/>
          <w:b/>
          <w:bCs/>
        </w:rPr>
      </w:pPr>
      <w:bookmarkStart w:id="63" w:name="_Toc38444205"/>
      <w:r w:rsidRPr="00A81DF8">
        <w:rPr>
          <w:rFonts w:ascii="Times New Roman" w:eastAsia="宋体" w:hint="eastAsia"/>
          <w:b/>
          <w:bCs/>
        </w:rPr>
        <w:t>劳动定员</w:t>
      </w:r>
      <w:bookmarkEnd w:id="63"/>
    </w:p>
    <w:p w:rsidR="005E628E" w:rsidRDefault="000624F6" w:rsidP="00844F33">
      <w:pPr>
        <w:pStyle w:val="ae"/>
        <w:spacing w:beforeLines="50" w:afterLines="50" w:line="360" w:lineRule="exact"/>
        <w:rPr>
          <w:rFonts w:ascii="Times New Roman"/>
        </w:rPr>
      </w:pPr>
      <w:r w:rsidRPr="00A81DF8">
        <w:rPr>
          <w:rFonts w:ascii="Times New Roman" w:hint="eastAsia"/>
        </w:rPr>
        <w:t>多层立体规模化猪场</w:t>
      </w:r>
      <w:r>
        <w:rPr>
          <w:rFonts w:ascii="Times New Roman" w:hint="eastAsia"/>
        </w:rPr>
        <w:t>劳动定员应参考表</w:t>
      </w:r>
      <w:r>
        <w:rPr>
          <w:rFonts w:ascii="Times New Roman" w:hint="eastAsia"/>
        </w:rPr>
        <w:t>9</w:t>
      </w:r>
      <w:r>
        <w:rPr>
          <w:rFonts w:ascii="Times New Roman" w:hint="eastAsia"/>
        </w:rPr>
        <w:t>规定。生产人员应进行上岗培训。</w:t>
      </w:r>
    </w:p>
    <w:p w:rsidR="00D63F72" w:rsidRDefault="00D63F72" w:rsidP="00844F33">
      <w:pPr>
        <w:pStyle w:val="ae"/>
        <w:spacing w:beforeLines="50" w:afterLines="50" w:line="360" w:lineRule="exact"/>
        <w:rPr>
          <w:rFonts w:ascii="Times New Roman"/>
        </w:rPr>
      </w:pPr>
    </w:p>
    <w:p w:rsidR="00D63F72" w:rsidRDefault="00D63F72" w:rsidP="00844F33">
      <w:pPr>
        <w:pStyle w:val="ae"/>
        <w:spacing w:beforeLines="50" w:afterLines="50" w:line="360" w:lineRule="exact"/>
        <w:rPr>
          <w:rFonts w:ascii="Times New Roman"/>
        </w:rPr>
      </w:pPr>
    </w:p>
    <w:p w:rsidR="000624F6" w:rsidRPr="00D07DD5" w:rsidRDefault="000624F6" w:rsidP="000624F6">
      <w:pPr>
        <w:spacing w:before="120" w:line="300" w:lineRule="auto"/>
        <w:rPr>
          <w:b/>
        </w:rPr>
      </w:pPr>
      <w:r>
        <w:rPr>
          <w:rFonts w:hint="eastAsia"/>
          <w:b/>
        </w:rPr>
        <w:lastRenderedPageBreak/>
        <w:t xml:space="preserve">                       </w:t>
      </w:r>
      <w:r w:rsidRPr="00A74148">
        <w:rPr>
          <w:rFonts w:hint="eastAsia"/>
          <w:b/>
        </w:rPr>
        <w:t>表</w:t>
      </w:r>
      <w:r w:rsidR="00C27782">
        <w:rPr>
          <w:rFonts w:hint="eastAsia"/>
          <w:b/>
        </w:rPr>
        <w:t>9</w:t>
      </w:r>
      <w:r w:rsidRPr="00A74148">
        <w:rPr>
          <w:rFonts w:hint="eastAsia"/>
          <w:b/>
        </w:rPr>
        <w:t xml:space="preserve">  </w:t>
      </w:r>
      <w:r w:rsidRPr="00A74148">
        <w:rPr>
          <w:rFonts w:hint="eastAsia"/>
          <w:b/>
        </w:rPr>
        <w:t>多层立体规模化猪场</w:t>
      </w:r>
      <w:r>
        <w:rPr>
          <w:rFonts w:hint="eastAsia"/>
          <w:b/>
        </w:rPr>
        <w:t>劳动定员表</w:t>
      </w:r>
      <w:r>
        <w:rPr>
          <w:rFonts w:hint="eastAsia"/>
          <w:b/>
        </w:rPr>
        <w:t xml:space="preserve"> </w:t>
      </w:r>
    </w:p>
    <w:tbl>
      <w:tblPr>
        <w:tblW w:w="5000" w:type="pct"/>
        <w:tblLook w:val="0000"/>
      </w:tblPr>
      <w:tblGrid>
        <w:gridCol w:w="836"/>
        <w:gridCol w:w="2076"/>
        <w:gridCol w:w="1750"/>
        <w:gridCol w:w="1637"/>
        <w:gridCol w:w="1637"/>
        <w:gridCol w:w="1635"/>
      </w:tblGrid>
      <w:tr w:rsidR="000624F6" w:rsidRPr="00533677" w:rsidTr="00D63F72">
        <w:trPr>
          <w:trHeight w:val="317"/>
          <w:tblHeader/>
        </w:trPr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24F6" w:rsidRPr="00D63F72" w:rsidRDefault="001B0982" w:rsidP="00FD37EF">
            <w:pPr>
              <w:widowControl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 w:rsidRPr="00D63F72">
              <w:rPr>
                <w:rFonts w:hAnsi="宋体"/>
                <w:b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8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24F6" w:rsidRPr="00D5307A" w:rsidRDefault="001B0982" w:rsidP="00FD37EF">
            <w:pPr>
              <w:widowControl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 w:rsidRPr="00D5307A">
              <w:rPr>
                <w:b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3479" w:type="pct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624F6" w:rsidRPr="00D5307A" w:rsidRDefault="001B0982" w:rsidP="000624F6">
            <w:pPr>
              <w:jc w:val="center"/>
              <w:rPr>
                <w:b/>
                <w:sz w:val="18"/>
                <w:szCs w:val="18"/>
              </w:rPr>
            </w:pPr>
            <w:r w:rsidRPr="00D5307A">
              <w:rPr>
                <w:b/>
                <w:sz w:val="18"/>
                <w:szCs w:val="18"/>
              </w:rPr>
              <w:t>存栏规模等级劳动定员控制，人</w:t>
            </w:r>
          </w:p>
        </w:tc>
      </w:tr>
      <w:tr w:rsidR="000624F6" w:rsidRPr="00533677" w:rsidTr="00D63F72">
        <w:trPr>
          <w:trHeight w:val="271"/>
          <w:tblHeader/>
        </w:trPr>
        <w:tc>
          <w:tcPr>
            <w:tcW w:w="4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4F6" w:rsidRPr="00D63F72" w:rsidRDefault="000624F6" w:rsidP="00FD37EF">
            <w:pPr>
              <w:keepNext/>
              <w:keepLines/>
              <w:widowControl/>
              <w:spacing w:after="330"/>
              <w:jc w:val="center"/>
              <w:outlineLvl w:val="0"/>
              <w:rPr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4F6" w:rsidRPr="00D5307A" w:rsidRDefault="000624F6" w:rsidP="00FD37EF">
            <w:pPr>
              <w:keepNext/>
              <w:keepLines/>
              <w:widowControl/>
              <w:spacing w:after="330"/>
              <w:jc w:val="center"/>
              <w:outlineLvl w:val="0"/>
              <w:rPr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4F6" w:rsidRPr="00D5307A" w:rsidRDefault="001B0982" w:rsidP="00FD37EF">
            <w:pPr>
              <w:jc w:val="center"/>
              <w:rPr>
                <w:b/>
                <w:sz w:val="18"/>
                <w:szCs w:val="18"/>
              </w:rPr>
            </w:pPr>
            <w:r w:rsidRPr="00D5307A">
              <w:rPr>
                <w:b/>
                <w:sz w:val="18"/>
                <w:szCs w:val="18"/>
              </w:rPr>
              <w:t>20</w:t>
            </w:r>
            <w:r w:rsidRPr="00D5307A">
              <w:rPr>
                <w:b/>
                <w:sz w:val="18"/>
                <w:szCs w:val="18"/>
              </w:rPr>
              <w:t>万头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4F6" w:rsidRPr="00D5307A" w:rsidRDefault="001B0982" w:rsidP="00FD37EF">
            <w:pPr>
              <w:jc w:val="center"/>
              <w:rPr>
                <w:b/>
                <w:sz w:val="18"/>
                <w:szCs w:val="18"/>
              </w:rPr>
            </w:pPr>
            <w:r w:rsidRPr="00D5307A">
              <w:rPr>
                <w:b/>
                <w:sz w:val="18"/>
                <w:szCs w:val="18"/>
              </w:rPr>
              <w:t>10</w:t>
            </w:r>
            <w:r w:rsidRPr="00D5307A">
              <w:rPr>
                <w:b/>
                <w:sz w:val="18"/>
                <w:szCs w:val="18"/>
              </w:rPr>
              <w:t>万头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4F6" w:rsidRPr="00D5307A" w:rsidRDefault="001B0982" w:rsidP="00FD37EF">
            <w:pPr>
              <w:jc w:val="center"/>
              <w:rPr>
                <w:b/>
                <w:sz w:val="18"/>
                <w:szCs w:val="18"/>
              </w:rPr>
            </w:pPr>
            <w:r w:rsidRPr="00D5307A">
              <w:rPr>
                <w:b/>
                <w:sz w:val="18"/>
                <w:szCs w:val="18"/>
              </w:rPr>
              <w:t>5</w:t>
            </w:r>
            <w:r w:rsidRPr="00D5307A">
              <w:rPr>
                <w:b/>
                <w:sz w:val="18"/>
                <w:szCs w:val="18"/>
              </w:rPr>
              <w:t>万头</w:t>
            </w: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4F6" w:rsidRPr="00D5307A" w:rsidRDefault="001B0982" w:rsidP="00FD37EF">
            <w:pPr>
              <w:jc w:val="center"/>
              <w:rPr>
                <w:b/>
                <w:sz w:val="18"/>
                <w:szCs w:val="18"/>
              </w:rPr>
            </w:pPr>
            <w:r w:rsidRPr="00D5307A">
              <w:rPr>
                <w:b/>
                <w:sz w:val="18"/>
                <w:szCs w:val="18"/>
              </w:rPr>
              <w:t>2.5</w:t>
            </w:r>
            <w:r w:rsidRPr="00D5307A">
              <w:rPr>
                <w:b/>
                <w:sz w:val="18"/>
                <w:szCs w:val="18"/>
              </w:rPr>
              <w:t>万头</w:t>
            </w:r>
          </w:p>
        </w:tc>
      </w:tr>
      <w:tr w:rsidR="000624F6" w:rsidRPr="00533677" w:rsidTr="00FD37EF">
        <w:trPr>
          <w:trHeight w:val="256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4F6" w:rsidRPr="003869D8" w:rsidRDefault="001B0982" w:rsidP="00FD37EF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B0982"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4F6" w:rsidRPr="003869D8" w:rsidRDefault="001B0982" w:rsidP="00FD37EF">
            <w:pPr>
              <w:jc w:val="center"/>
              <w:rPr>
                <w:sz w:val="18"/>
                <w:szCs w:val="18"/>
              </w:rPr>
            </w:pPr>
            <w:bookmarkStart w:id="64" w:name="OLE_LINK3"/>
            <w:bookmarkStart w:id="65" w:name="OLE_LINK4"/>
            <w:r w:rsidRPr="001B0982">
              <w:rPr>
                <w:rFonts w:hAnsi="宋体" w:hint="eastAsia"/>
                <w:sz w:val="18"/>
                <w:szCs w:val="18"/>
              </w:rPr>
              <w:t>自繁自养场</w:t>
            </w:r>
            <w:bookmarkEnd w:id="64"/>
            <w:bookmarkEnd w:id="65"/>
          </w:p>
        </w:tc>
        <w:tc>
          <w:tcPr>
            <w:tcW w:w="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4F6" w:rsidRPr="003869D8" w:rsidRDefault="001B0982">
            <w:pPr>
              <w:jc w:val="center"/>
            </w:pPr>
            <w:r w:rsidRPr="001B0982">
              <w:rPr>
                <w:sz w:val="18"/>
                <w:szCs w:val="18"/>
              </w:rPr>
              <w:t>200</w:t>
            </w:r>
            <w:r w:rsidR="0026346A">
              <w:rPr>
                <w:color w:val="000000"/>
                <w:sz w:val="18"/>
                <w:szCs w:val="18"/>
              </w:rPr>
              <w:t>~240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4F6" w:rsidRPr="003869D8" w:rsidRDefault="001B0982">
            <w:pPr>
              <w:jc w:val="center"/>
            </w:pPr>
            <w:r w:rsidRPr="001B0982">
              <w:rPr>
                <w:sz w:val="18"/>
                <w:szCs w:val="18"/>
              </w:rPr>
              <w:t>110</w:t>
            </w:r>
            <w:r w:rsidR="0026346A">
              <w:rPr>
                <w:color w:val="000000"/>
                <w:sz w:val="18"/>
                <w:szCs w:val="18"/>
              </w:rPr>
              <w:t>~130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4F6" w:rsidRPr="003869D8" w:rsidRDefault="001B0982">
            <w:pPr>
              <w:jc w:val="center"/>
            </w:pPr>
            <w:r w:rsidRPr="001B0982">
              <w:rPr>
                <w:sz w:val="18"/>
                <w:szCs w:val="18"/>
              </w:rPr>
              <w:t>60</w:t>
            </w:r>
            <w:r w:rsidR="0026346A">
              <w:rPr>
                <w:color w:val="000000"/>
                <w:sz w:val="18"/>
                <w:szCs w:val="18"/>
              </w:rPr>
              <w:t>~70</w:t>
            </w: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4F6" w:rsidRPr="003869D8" w:rsidRDefault="001B0982">
            <w:pPr>
              <w:jc w:val="center"/>
            </w:pPr>
            <w:r w:rsidRPr="001B0982">
              <w:rPr>
                <w:sz w:val="18"/>
                <w:szCs w:val="18"/>
              </w:rPr>
              <w:t>35</w:t>
            </w:r>
            <w:r w:rsidR="0026346A">
              <w:rPr>
                <w:color w:val="000000"/>
                <w:sz w:val="18"/>
                <w:szCs w:val="18"/>
              </w:rPr>
              <w:t>~50</w:t>
            </w:r>
          </w:p>
        </w:tc>
      </w:tr>
      <w:tr w:rsidR="000624F6" w:rsidRPr="00533677" w:rsidTr="00FD37EF">
        <w:trPr>
          <w:trHeight w:val="377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4F6" w:rsidRPr="003869D8" w:rsidRDefault="001B0982" w:rsidP="00FD37E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B0982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4F6" w:rsidRPr="003869D8" w:rsidRDefault="001B0982" w:rsidP="00FD37EF">
            <w:pPr>
              <w:jc w:val="center"/>
              <w:rPr>
                <w:sz w:val="18"/>
                <w:szCs w:val="18"/>
              </w:rPr>
            </w:pPr>
            <w:r w:rsidRPr="001B0982">
              <w:rPr>
                <w:rFonts w:hAnsi="宋体" w:hint="eastAsia"/>
                <w:sz w:val="18"/>
                <w:szCs w:val="18"/>
              </w:rPr>
              <w:t>母猪场（仔猪扩繁场）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4F6" w:rsidRPr="003869D8" w:rsidRDefault="001B0982">
            <w:pPr>
              <w:jc w:val="center"/>
            </w:pPr>
            <w:r w:rsidRPr="001B0982">
              <w:rPr>
                <w:sz w:val="18"/>
                <w:szCs w:val="18"/>
              </w:rPr>
              <w:t>120</w:t>
            </w:r>
            <w:r w:rsidR="0026346A">
              <w:rPr>
                <w:color w:val="000000"/>
                <w:sz w:val="18"/>
                <w:szCs w:val="18"/>
              </w:rPr>
              <w:t>~150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4F6" w:rsidRPr="003869D8" w:rsidRDefault="001B0982">
            <w:pPr>
              <w:jc w:val="center"/>
            </w:pPr>
            <w:r w:rsidRPr="001B0982">
              <w:rPr>
                <w:sz w:val="18"/>
                <w:szCs w:val="18"/>
              </w:rPr>
              <w:t>70</w:t>
            </w:r>
            <w:r w:rsidR="0026346A">
              <w:rPr>
                <w:color w:val="000000"/>
                <w:sz w:val="18"/>
                <w:szCs w:val="18"/>
              </w:rPr>
              <w:t>~90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4F6" w:rsidRPr="003869D8" w:rsidRDefault="001B0982">
            <w:pPr>
              <w:jc w:val="center"/>
            </w:pPr>
            <w:r w:rsidRPr="001B0982">
              <w:rPr>
                <w:sz w:val="18"/>
                <w:szCs w:val="18"/>
              </w:rPr>
              <w:t>40</w:t>
            </w:r>
            <w:r w:rsidR="0026346A">
              <w:rPr>
                <w:color w:val="000000"/>
                <w:sz w:val="18"/>
                <w:szCs w:val="18"/>
              </w:rPr>
              <w:t>~50</w:t>
            </w: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4F6" w:rsidRPr="003869D8" w:rsidRDefault="001B0982">
            <w:pPr>
              <w:jc w:val="center"/>
            </w:pPr>
            <w:r w:rsidRPr="001B0982">
              <w:rPr>
                <w:sz w:val="18"/>
                <w:szCs w:val="18"/>
              </w:rPr>
              <w:t>25</w:t>
            </w:r>
            <w:r w:rsidR="0026346A">
              <w:rPr>
                <w:color w:val="000000"/>
                <w:sz w:val="18"/>
                <w:szCs w:val="18"/>
              </w:rPr>
              <w:t>~30</w:t>
            </w:r>
          </w:p>
        </w:tc>
      </w:tr>
      <w:tr w:rsidR="000624F6" w:rsidRPr="00533677" w:rsidTr="00FD37EF">
        <w:trPr>
          <w:trHeight w:val="314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4F6" w:rsidRPr="003869D8" w:rsidRDefault="001B0982" w:rsidP="00FD37EF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B0982"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4F6" w:rsidRPr="003869D8" w:rsidRDefault="001B0982" w:rsidP="00FD37EF">
            <w:pPr>
              <w:jc w:val="center"/>
              <w:rPr>
                <w:sz w:val="18"/>
                <w:szCs w:val="18"/>
              </w:rPr>
            </w:pPr>
            <w:r w:rsidRPr="001B0982">
              <w:rPr>
                <w:rFonts w:hAnsi="宋体" w:hint="eastAsia"/>
                <w:sz w:val="18"/>
                <w:szCs w:val="18"/>
              </w:rPr>
              <w:t>专业育肥猪场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4F6" w:rsidRPr="003869D8" w:rsidRDefault="001B0982">
            <w:pPr>
              <w:jc w:val="center"/>
            </w:pPr>
            <w:r w:rsidRPr="001B0982">
              <w:rPr>
                <w:sz w:val="18"/>
                <w:szCs w:val="18"/>
              </w:rPr>
              <w:t>100</w:t>
            </w:r>
            <w:r w:rsidR="0026346A">
              <w:rPr>
                <w:color w:val="000000"/>
                <w:sz w:val="18"/>
                <w:szCs w:val="18"/>
              </w:rPr>
              <w:t>~120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4F6" w:rsidRPr="003869D8" w:rsidRDefault="001B0982">
            <w:pPr>
              <w:jc w:val="center"/>
            </w:pPr>
            <w:r w:rsidRPr="001B0982">
              <w:rPr>
                <w:sz w:val="18"/>
                <w:szCs w:val="18"/>
              </w:rPr>
              <w:t>55</w:t>
            </w:r>
            <w:r w:rsidR="0026346A">
              <w:rPr>
                <w:color w:val="000000"/>
                <w:sz w:val="18"/>
                <w:szCs w:val="18"/>
              </w:rPr>
              <w:t>~65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4F6" w:rsidRPr="003869D8" w:rsidRDefault="001B0982">
            <w:pPr>
              <w:jc w:val="center"/>
            </w:pPr>
            <w:r w:rsidRPr="001B0982">
              <w:rPr>
                <w:sz w:val="18"/>
                <w:szCs w:val="18"/>
              </w:rPr>
              <w:t>35</w:t>
            </w:r>
            <w:r w:rsidR="0026346A">
              <w:rPr>
                <w:color w:val="000000"/>
                <w:sz w:val="18"/>
                <w:szCs w:val="18"/>
              </w:rPr>
              <w:t>~40</w:t>
            </w: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4F6" w:rsidRPr="003869D8" w:rsidRDefault="001B0982">
            <w:pPr>
              <w:jc w:val="center"/>
            </w:pPr>
            <w:r w:rsidRPr="001B0982">
              <w:rPr>
                <w:sz w:val="18"/>
                <w:szCs w:val="18"/>
              </w:rPr>
              <w:t>20</w:t>
            </w:r>
            <w:r w:rsidR="0026346A">
              <w:rPr>
                <w:color w:val="000000"/>
                <w:sz w:val="18"/>
                <w:szCs w:val="18"/>
              </w:rPr>
              <w:t>~25</w:t>
            </w:r>
          </w:p>
        </w:tc>
      </w:tr>
    </w:tbl>
    <w:p w:rsidR="000624F6" w:rsidRDefault="000624F6" w:rsidP="00FE0ECD">
      <w:pPr>
        <w:pStyle w:val="ae"/>
        <w:spacing w:beforeLines="50" w:afterLines="50" w:line="360" w:lineRule="exact"/>
        <w:rPr>
          <w:rFonts w:ascii="Times New Roman"/>
        </w:rPr>
      </w:pPr>
    </w:p>
    <w:sectPr w:rsidR="000624F6" w:rsidSect="00634035">
      <w:footerReference w:type="default" r:id="rId14"/>
      <w:pgSz w:w="11906" w:h="16838" w:code="9"/>
      <w:pgMar w:top="567" w:right="1134" w:bottom="1134" w:left="1417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7B5" w:rsidRDefault="00CD37B5" w:rsidP="00E20FFA">
      <w:r>
        <w:separator/>
      </w:r>
    </w:p>
  </w:endnote>
  <w:endnote w:type="continuationSeparator" w:id="1">
    <w:p w:rsidR="00CD37B5" w:rsidRDefault="00CD37B5" w:rsidP="00E20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SimSun-ExtB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EE1" w:rsidRDefault="00FE0ECD">
    <w:pPr>
      <w:pStyle w:val="ad"/>
      <w:framePr w:wrap="around" w:vAnchor="text" w:hAnchor="margin" w:xAlign="center" w:y="1"/>
      <w:ind w:firstLine="360"/>
      <w:rPr>
        <w:rStyle w:val="af2"/>
      </w:rPr>
    </w:pPr>
    <w:r>
      <w:rPr>
        <w:rStyle w:val="af2"/>
      </w:rPr>
      <w:fldChar w:fldCharType="begin"/>
    </w:r>
    <w:r w:rsidR="00877EE1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877EE1" w:rsidRDefault="00877EE1">
    <w:pPr>
      <w:pStyle w:val="ad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EE1" w:rsidRDefault="00FE0ECD">
    <w:pPr>
      <w:pStyle w:val="ad"/>
      <w:framePr w:wrap="around" w:vAnchor="text" w:hAnchor="margin" w:xAlign="center" w:y="1"/>
      <w:ind w:firstLine="360"/>
      <w:rPr>
        <w:rStyle w:val="af2"/>
      </w:rPr>
    </w:pPr>
    <w:r>
      <w:rPr>
        <w:rStyle w:val="af2"/>
      </w:rPr>
      <w:fldChar w:fldCharType="begin"/>
    </w:r>
    <w:r w:rsidR="00877EE1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877EE1">
      <w:rPr>
        <w:rStyle w:val="af2"/>
        <w:noProof/>
      </w:rPr>
      <w:t>1</w:t>
    </w:r>
    <w:r>
      <w:rPr>
        <w:rStyle w:val="af2"/>
      </w:rPr>
      <w:fldChar w:fldCharType="end"/>
    </w:r>
  </w:p>
  <w:p w:rsidR="00877EE1" w:rsidRDefault="00877EE1">
    <w:pPr>
      <w:pStyle w:val="ad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EE1" w:rsidRDefault="00877EE1">
    <w:pPr>
      <w:pStyle w:val="ad"/>
      <w:ind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EE1" w:rsidRDefault="00FE0ECD" w:rsidP="00C42CA1">
    <w:pPr>
      <w:pStyle w:val="af"/>
      <w:jc w:val="center"/>
      <w:rPr>
        <w:rStyle w:val="af2"/>
      </w:rPr>
    </w:pPr>
    <w:r>
      <w:rPr>
        <w:rStyle w:val="af2"/>
      </w:rPr>
      <w:fldChar w:fldCharType="begin"/>
    </w:r>
    <w:r w:rsidR="00877EE1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844F33">
      <w:rPr>
        <w:rStyle w:val="af2"/>
        <w:noProof/>
      </w:rPr>
      <w:t>1</w:t>
    </w:r>
    <w:r>
      <w:rPr>
        <w:rStyle w:val="af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7B5" w:rsidRDefault="00CD37B5" w:rsidP="00E20FFA">
      <w:r>
        <w:separator/>
      </w:r>
    </w:p>
  </w:footnote>
  <w:footnote w:type="continuationSeparator" w:id="1">
    <w:p w:rsidR="00CD37B5" w:rsidRDefault="00CD37B5" w:rsidP="00E20F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EE1" w:rsidRDefault="00877EE1">
    <w:pPr>
      <w:pStyle w:val="ac"/>
      <w:spacing w:before="120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EE1" w:rsidRDefault="00877EE1">
    <w:pPr>
      <w:pStyle w:val="ac"/>
      <w:pBdr>
        <w:bottom w:val="none" w:sz="0" w:space="0" w:color="auto"/>
      </w:pBdr>
      <w:spacing w:before="120"/>
      <w:ind w:firstLine="420"/>
      <w:jc w:val="right"/>
    </w:pPr>
    <w:r>
      <w:rPr>
        <w:sz w:val="21"/>
      </w:rPr>
      <w:t>NY/T XX—XXXX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EE1" w:rsidRDefault="00877EE1">
    <w:pPr>
      <w:pStyle w:val="ac"/>
      <w:pBdr>
        <w:bottom w:val="none" w:sz="0" w:space="0" w:color="auto"/>
      </w:pBdr>
      <w:spacing w:before="120"/>
      <w:ind w:firstLine="420"/>
      <w:jc w:val="right"/>
      <w:rPr>
        <w:sz w:val="21"/>
      </w:rPr>
    </w:pPr>
    <w:r>
      <w:rPr>
        <w:sz w:val="21"/>
      </w:rPr>
      <w:t>NY</w:t>
    </w:r>
    <w:r>
      <w:rPr>
        <w:rFonts w:hint="eastAsia"/>
        <w:sz w:val="21"/>
      </w:rPr>
      <w:t>J</w:t>
    </w:r>
    <w:r>
      <w:rPr>
        <w:sz w:val="21"/>
      </w:rPr>
      <w:t>/T XX—XXXX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C"/>
    <w:multiLevelType w:val="multilevel"/>
    <w:tmpl w:val="0000001C"/>
    <w:lvl w:ilvl="0">
      <w:start w:val="1"/>
      <w:numFmt w:val="none"/>
      <w:lvlText w:val="%1——"/>
      <w:lvlJc w:val="left"/>
      <w:pPr>
        <w:tabs>
          <w:tab w:val="num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4CE7B95"/>
    <w:multiLevelType w:val="hybridMultilevel"/>
    <w:tmpl w:val="9C14540E"/>
    <w:lvl w:ilvl="0" w:tplc="01FEB52A">
      <w:start w:val="1"/>
      <w:numFmt w:val="decimal"/>
      <w:lvlText w:val="（%1）"/>
      <w:lvlJc w:val="left"/>
      <w:pPr>
        <w:ind w:left="83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2" w:hanging="420"/>
      </w:pPr>
    </w:lvl>
    <w:lvl w:ilvl="2" w:tplc="0409001B" w:tentative="1">
      <w:start w:val="1"/>
      <w:numFmt w:val="lowerRoman"/>
      <w:lvlText w:val="%3."/>
      <w:lvlJc w:val="right"/>
      <w:pPr>
        <w:ind w:left="1672" w:hanging="420"/>
      </w:pPr>
    </w:lvl>
    <w:lvl w:ilvl="3" w:tplc="0409000F" w:tentative="1">
      <w:start w:val="1"/>
      <w:numFmt w:val="decimal"/>
      <w:lvlText w:val="%4."/>
      <w:lvlJc w:val="left"/>
      <w:pPr>
        <w:ind w:left="2092" w:hanging="420"/>
      </w:pPr>
    </w:lvl>
    <w:lvl w:ilvl="4" w:tplc="04090019" w:tentative="1">
      <w:start w:val="1"/>
      <w:numFmt w:val="lowerLetter"/>
      <w:lvlText w:val="%5)"/>
      <w:lvlJc w:val="left"/>
      <w:pPr>
        <w:ind w:left="2512" w:hanging="420"/>
      </w:pPr>
    </w:lvl>
    <w:lvl w:ilvl="5" w:tplc="0409001B" w:tentative="1">
      <w:start w:val="1"/>
      <w:numFmt w:val="lowerRoman"/>
      <w:lvlText w:val="%6."/>
      <w:lvlJc w:val="right"/>
      <w:pPr>
        <w:ind w:left="2932" w:hanging="420"/>
      </w:pPr>
    </w:lvl>
    <w:lvl w:ilvl="6" w:tplc="0409000F" w:tentative="1">
      <w:start w:val="1"/>
      <w:numFmt w:val="decimal"/>
      <w:lvlText w:val="%7."/>
      <w:lvlJc w:val="left"/>
      <w:pPr>
        <w:ind w:left="3352" w:hanging="420"/>
      </w:pPr>
    </w:lvl>
    <w:lvl w:ilvl="7" w:tplc="04090019" w:tentative="1">
      <w:start w:val="1"/>
      <w:numFmt w:val="lowerLetter"/>
      <w:lvlText w:val="%8)"/>
      <w:lvlJc w:val="left"/>
      <w:pPr>
        <w:ind w:left="3772" w:hanging="420"/>
      </w:pPr>
    </w:lvl>
    <w:lvl w:ilvl="8" w:tplc="0409001B" w:tentative="1">
      <w:start w:val="1"/>
      <w:numFmt w:val="lowerRoman"/>
      <w:lvlText w:val="%9."/>
      <w:lvlJc w:val="right"/>
      <w:pPr>
        <w:ind w:left="4192" w:hanging="420"/>
      </w:pPr>
    </w:lvl>
  </w:abstractNum>
  <w:abstractNum w:abstractNumId="2">
    <w:nsid w:val="0FD523E2"/>
    <w:multiLevelType w:val="hybridMultilevel"/>
    <w:tmpl w:val="B69ACA5C"/>
    <w:lvl w:ilvl="0" w:tplc="01FEB52A">
      <w:start w:val="1"/>
      <w:numFmt w:val="decimal"/>
      <w:lvlText w:val="（%1）"/>
      <w:lvlJc w:val="left"/>
      <w:pPr>
        <w:ind w:left="113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2" w:hanging="420"/>
      </w:pPr>
    </w:lvl>
    <w:lvl w:ilvl="2" w:tplc="0409001B" w:tentative="1">
      <w:start w:val="1"/>
      <w:numFmt w:val="lowerRoman"/>
      <w:lvlText w:val="%3."/>
      <w:lvlJc w:val="right"/>
      <w:pPr>
        <w:ind w:left="1672" w:hanging="420"/>
      </w:pPr>
    </w:lvl>
    <w:lvl w:ilvl="3" w:tplc="0409000F" w:tentative="1">
      <w:start w:val="1"/>
      <w:numFmt w:val="decimal"/>
      <w:lvlText w:val="%4."/>
      <w:lvlJc w:val="left"/>
      <w:pPr>
        <w:ind w:left="2092" w:hanging="420"/>
      </w:pPr>
    </w:lvl>
    <w:lvl w:ilvl="4" w:tplc="04090019" w:tentative="1">
      <w:start w:val="1"/>
      <w:numFmt w:val="lowerLetter"/>
      <w:lvlText w:val="%5)"/>
      <w:lvlJc w:val="left"/>
      <w:pPr>
        <w:ind w:left="2512" w:hanging="420"/>
      </w:pPr>
    </w:lvl>
    <w:lvl w:ilvl="5" w:tplc="0409001B" w:tentative="1">
      <w:start w:val="1"/>
      <w:numFmt w:val="lowerRoman"/>
      <w:lvlText w:val="%6."/>
      <w:lvlJc w:val="right"/>
      <w:pPr>
        <w:ind w:left="2932" w:hanging="420"/>
      </w:pPr>
    </w:lvl>
    <w:lvl w:ilvl="6" w:tplc="0409000F" w:tentative="1">
      <w:start w:val="1"/>
      <w:numFmt w:val="decimal"/>
      <w:lvlText w:val="%7."/>
      <w:lvlJc w:val="left"/>
      <w:pPr>
        <w:ind w:left="3352" w:hanging="420"/>
      </w:pPr>
    </w:lvl>
    <w:lvl w:ilvl="7" w:tplc="04090019" w:tentative="1">
      <w:start w:val="1"/>
      <w:numFmt w:val="lowerLetter"/>
      <w:lvlText w:val="%8)"/>
      <w:lvlJc w:val="left"/>
      <w:pPr>
        <w:ind w:left="3772" w:hanging="420"/>
      </w:pPr>
    </w:lvl>
    <w:lvl w:ilvl="8" w:tplc="0409001B" w:tentative="1">
      <w:start w:val="1"/>
      <w:numFmt w:val="lowerRoman"/>
      <w:lvlText w:val="%9."/>
      <w:lvlJc w:val="right"/>
      <w:pPr>
        <w:ind w:left="4192" w:hanging="420"/>
      </w:pPr>
    </w:lvl>
  </w:abstractNum>
  <w:abstractNum w:abstractNumId="3">
    <w:nsid w:val="1149605E"/>
    <w:multiLevelType w:val="hybridMultilevel"/>
    <w:tmpl w:val="94866392"/>
    <w:lvl w:ilvl="0" w:tplc="01FEB52A">
      <w:start w:val="1"/>
      <w:numFmt w:val="decimal"/>
      <w:lvlText w:val="（%1）"/>
      <w:lvlJc w:val="left"/>
      <w:pPr>
        <w:ind w:left="83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2" w:hanging="420"/>
      </w:pPr>
    </w:lvl>
    <w:lvl w:ilvl="2" w:tplc="0409001B" w:tentative="1">
      <w:start w:val="1"/>
      <w:numFmt w:val="lowerRoman"/>
      <w:lvlText w:val="%3."/>
      <w:lvlJc w:val="right"/>
      <w:pPr>
        <w:ind w:left="1672" w:hanging="420"/>
      </w:pPr>
    </w:lvl>
    <w:lvl w:ilvl="3" w:tplc="0409000F" w:tentative="1">
      <w:start w:val="1"/>
      <w:numFmt w:val="decimal"/>
      <w:lvlText w:val="%4."/>
      <w:lvlJc w:val="left"/>
      <w:pPr>
        <w:ind w:left="2092" w:hanging="420"/>
      </w:pPr>
    </w:lvl>
    <w:lvl w:ilvl="4" w:tplc="04090019" w:tentative="1">
      <w:start w:val="1"/>
      <w:numFmt w:val="lowerLetter"/>
      <w:lvlText w:val="%5)"/>
      <w:lvlJc w:val="left"/>
      <w:pPr>
        <w:ind w:left="2512" w:hanging="420"/>
      </w:pPr>
    </w:lvl>
    <w:lvl w:ilvl="5" w:tplc="0409001B" w:tentative="1">
      <w:start w:val="1"/>
      <w:numFmt w:val="lowerRoman"/>
      <w:lvlText w:val="%6."/>
      <w:lvlJc w:val="right"/>
      <w:pPr>
        <w:ind w:left="2932" w:hanging="420"/>
      </w:pPr>
    </w:lvl>
    <w:lvl w:ilvl="6" w:tplc="0409000F" w:tentative="1">
      <w:start w:val="1"/>
      <w:numFmt w:val="decimal"/>
      <w:lvlText w:val="%7."/>
      <w:lvlJc w:val="left"/>
      <w:pPr>
        <w:ind w:left="3352" w:hanging="420"/>
      </w:pPr>
    </w:lvl>
    <w:lvl w:ilvl="7" w:tplc="04090019" w:tentative="1">
      <w:start w:val="1"/>
      <w:numFmt w:val="lowerLetter"/>
      <w:lvlText w:val="%8)"/>
      <w:lvlJc w:val="left"/>
      <w:pPr>
        <w:ind w:left="3772" w:hanging="420"/>
      </w:pPr>
    </w:lvl>
    <w:lvl w:ilvl="8" w:tplc="0409001B" w:tentative="1">
      <w:start w:val="1"/>
      <w:numFmt w:val="lowerRoman"/>
      <w:lvlText w:val="%9."/>
      <w:lvlJc w:val="right"/>
      <w:pPr>
        <w:ind w:left="4192" w:hanging="420"/>
      </w:pPr>
    </w:lvl>
  </w:abstractNum>
  <w:abstractNum w:abstractNumId="4">
    <w:nsid w:val="182D3E7D"/>
    <w:multiLevelType w:val="hybridMultilevel"/>
    <w:tmpl w:val="082A9C78"/>
    <w:lvl w:ilvl="0" w:tplc="04090015">
      <w:start w:val="1"/>
      <w:numFmt w:val="upperLetter"/>
      <w:lvlText w:val="%1."/>
      <w:lvlJc w:val="left"/>
      <w:pPr>
        <w:ind w:left="1252" w:hanging="420"/>
      </w:pPr>
    </w:lvl>
    <w:lvl w:ilvl="1" w:tplc="04090019" w:tentative="1">
      <w:start w:val="1"/>
      <w:numFmt w:val="lowerLetter"/>
      <w:lvlText w:val="%2)"/>
      <w:lvlJc w:val="left"/>
      <w:pPr>
        <w:ind w:left="1672" w:hanging="420"/>
      </w:pPr>
    </w:lvl>
    <w:lvl w:ilvl="2" w:tplc="0409001B" w:tentative="1">
      <w:start w:val="1"/>
      <w:numFmt w:val="lowerRoman"/>
      <w:lvlText w:val="%3."/>
      <w:lvlJc w:val="right"/>
      <w:pPr>
        <w:ind w:left="2092" w:hanging="420"/>
      </w:pPr>
    </w:lvl>
    <w:lvl w:ilvl="3" w:tplc="0409000F" w:tentative="1">
      <w:start w:val="1"/>
      <w:numFmt w:val="decimal"/>
      <w:lvlText w:val="%4."/>
      <w:lvlJc w:val="left"/>
      <w:pPr>
        <w:ind w:left="2512" w:hanging="420"/>
      </w:pPr>
    </w:lvl>
    <w:lvl w:ilvl="4" w:tplc="04090019" w:tentative="1">
      <w:start w:val="1"/>
      <w:numFmt w:val="lowerLetter"/>
      <w:lvlText w:val="%5)"/>
      <w:lvlJc w:val="left"/>
      <w:pPr>
        <w:ind w:left="2932" w:hanging="420"/>
      </w:pPr>
    </w:lvl>
    <w:lvl w:ilvl="5" w:tplc="0409001B" w:tentative="1">
      <w:start w:val="1"/>
      <w:numFmt w:val="lowerRoman"/>
      <w:lvlText w:val="%6."/>
      <w:lvlJc w:val="right"/>
      <w:pPr>
        <w:ind w:left="3352" w:hanging="420"/>
      </w:pPr>
    </w:lvl>
    <w:lvl w:ilvl="6" w:tplc="0409000F" w:tentative="1">
      <w:start w:val="1"/>
      <w:numFmt w:val="decimal"/>
      <w:lvlText w:val="%7."/>
      <w:lvlJc w:val="left"/>
      <w:pPr>
        <w:ind w:left="3772" w:hanging="420"/>
      </w:pPr>
    </w:lvl>
    <w:lvl w:ilvl="7" w:tplc="04090019" w:tentative="1">
      <w:start w:val="1"/>
      <w:numFmt w:val="lowerLetter"/>
      <w:lvlText w:val="%8)"/>
      <w:lvlJc w:val="left"/>
      <w:pPr>
        <w:ind w:left="4192" w:hanging="420"/>
      </w:pPr>
    </w:lvl>
    <w:lvl w:ilvl="8" w:tplc="0409001B" w:tentative="1">
      <w:start w:val="1"/>
      <w:numFmt w:val="lowerRoman"/>
      <w:lvlText w:val="%9."/>
      <w:lvlJc w:val="right"/>
      <w:pPr>
        <w:ind w:left="4612" w:hanging="420"/>
      </w:pPr>
    </w:lvl>
  </w:abstractNum>
  <w:abstractNum w:abstractNumId="5">
    <w:nsid w:val="1FC91163"/>
    <w:multiLevelType w:val="multilevel"/>
    <w:tmpl w:val="FAB20E74"/>
    <w:lvl w:ilvl="0">
      <w:start w:val="1"/>
      <w:numFmt w:val="decimal"/>
      <w:pStyle w:val="a"/>
      <w:suff w:val="nothing"/>
      <w:lvlText w:val="%1　"/>
      <w:lvlJc w:val="left"/>
      <w:pPr>
        <w:ind w:left="567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851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567" w:firstLine="0"/>
      </w:pPr>
      <w:rPr>
        <w:rFonts w:ascii="黑体" w:eastAsia="黑体" w:hAnsi="Times New Roman" w:hint="eastAsia"/>
        <w:b w:val="0"/>
        <w:i w:val="0"/>
        <w:color w:val="auto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6">
    <w:nsid w:val="339C235B"/>
    <w:multiLevelType w:val="hybridMultilevel"/>
    <w:tmpl w:val="22C43C16"/>
    <w:lvl w:ilvl="0" w:tplc="01FEB52A">
      <w:start w:val="1"/>
      <w:numFmt w:val="decimal"/>
      <w:lvlText w:val="（%1）"/>
      <w:lvlJc w:val="left"/>
      <w:pPr>
        <w:ind w:left="83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2" w:hanging="420"/>
      </w:pPr>
    </w:lvl>
    <w:lvl w:ilvl="2" w:tplc="0409001B" w:tentative="1">
      <w:start w:val="1"/>
      <w:numFmt w:val="lowerRoman"/>
      <w:lvlText w:val="%3."/>
      <w:lvlJc w:val="right"/>
      <w:pPr>
        <w:ind w:left="1672" w:hanging="420"/>
      </w:pPr>
    </w:lvl>
    <w:lvl w:ilvl="3" w:tplc="0409000F" w:tentative="1">
      <w:start w:val="1"/>
      <w:numFmt w:val="decimal"/>
      <w:lvlText w:val="%4."/>
      <w:lvlJc w:val="left"/>
      <w:pPr>
        <w:ind w:left="2092" w:hanging="420"/>
      </w:pPr>
    </w:lvl>
    <w:lvl w:ilvl="4" w:tplc="04090019" w:tentative="1">
      <w:start w:val="1"/>
      <w:numFmt w:val="lowerLetter"/>
      <w:lvlText w:val="%5)"/>
      <w:lvlJc w:val="left"/>
      <w:pPr>
        <w:ind w:left="2512" w:hanging="420"/>
      </w:pPr>
    </w:lvl>
    <w:lvl w:ilvl="5" w:tplc="0409001B" w:tentative="1">
      <w:start w:val="1"/>
      <w:numFmt w:val="lowerRoman"/>
      <w:lvlText w:val="%6."/>
      <w:lvlJc w:val="right"/>
      <w:pPr>
        <w:ind w:left="2932" w:hanging="420"/>
      </w:pPr>
    </w:lvl>
    <w:lvl w:ilvl="6" w:tplc="0409000F" w:tentative="1">
      <w:start w:val="1"/>
      <w:numFmt w:val="decimal"/>
      <w:lvlText w:val="%7."/>
      <w:lvlJc w:val="left"/>
      <w:pPr>
        <w:ind w:left="3352" w:hanging="420"/>
      </w:pPr>
    </w:lvl>
    <w:lvl w:ilvl="7" w:tplc="04090019" w:tentative="1">
      <w:start w:val="1"/>
      <w:numFmt w:val="lowerLetter"/>
      <w:lvlText w:val="%8)"/>
      <w:lvlJc w:val="left"/>
      <w:pPr>
        <w:ind w:left="3772" w:hanging="420"/>
      </w:pPr>
    </w:lvl>
    <w:lvl w:ilvl="8" w:tplc="0409001B" w:tentative="1">
      <w:start w:val="1"/>
      <w:numFmt w:val="lowerRoman"/>
      <w:lvlText w:val="%9."/>
      <w:lvlJc w:val="right"/>
      <w:pPr>
        <w:ind w:left="4192" w:hanging="420"/>
      </w:pPr>
    </w:lvl>
  </w:abstractNum>
  <w:abstractNum w:abstractNumId="7">
    <w:nsid w:val="35412BB8"/>
    <w:multiLevelType w:val="hybridMultilevel"/>
    <w:tmpl w:val="F1D4F7E2"/>
    <w:lvl w:ilvl="0" w:tplc="01FEB52A">
      <w:start w:val="1"/>
      <w:numFmt w:val="decimal"/>
      <w:lvlText w:val="（%1）"/>
      <w:lvlJc w:val="left"/>
      <w:pPr>
        <w:ind w:left="83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2" w:hanging="420"/>
      </w:pPr>
    </w:lvl>
    <w:lvl w:ilvl="2" w:tplc="0409001B" w:tentative="1">
      <w:start w:val="1"/>
      <w:numFmt w:val="lowerRoman"/>
      <w:lvlText w:val="%3."/>
      <w:lvlJc w:val="right"/>
      <w:pPr>
        <w:ind w:left="1672" w:hanging="420"/>
      </w:pPr>
    </w:lvl>
    <w:lvl w:ilvl="3" w:tplc="0409000F" w:tentative="1">
      <w:start w:val="1"/>
      <w:numFmt w:val="decimal"/>
      <w:lvlText w:val="%4."/>
      <w:lvlJc w:val="left"/>
      <w:pPr>
        <w:ind w:left="2092" w:hanging="420"/>
      </w:pPr>
    </w:lvl>
    <w:lvl w:ilvl="4" w:tplc="04090019" w:tentative="1">
      <w:start w:val="1"/>
      <w:numFmt w:val="lowerLetter"/>
      <w:lvlText w:val="%5)"/>
      <w:lvlJc w:val="left"/>
      <w:pPr>
        <w:ind w:left="2512" w:hanging="420"/>
      </w:pPr>
    </w:lvl>
    <w:lvl w:ilvl="5" w:tplc="0409001B" w:tentative="1">
      <w:start w:val="1"/>
      <w:numFmt w:val="lowerRoman"/>
      <w:lvlText w:val="%6."/>
      <w:lvlJc w:val="right"/>
      <w:pPr>
        <w:ind w:left="2932" w:hanging="420"/>
      </w:pPr>
    </w:lvl>
    <w:lvl w:ilvl="6" w:tplc="0409000F" w:tentative="1">
      <w:start w:val="1"/>
      <w:numFmt w:val="decimal"/>
      <w:lvlText w:val="%7."/>
      <w:lvlJc w:val="left"/>
      <w:pPr>
        <w:ind w:left="3352" w:hanging="420"/>
      </w:pPr>
    </w:lvl>
    <w:lvl w:ilvl="7" w:tplc="04090019" w:tentative="1">
      <w:start w:val="1"/>
      <w:numFmt w:val="lowerLetter"/>
      <w:lvlText w:val="%8)"/>
      <w:lvlJc w:val="left"/>
      <w:pPr>
        <w:ind w:left="3772" w:hanging="420"/>
      </w:pPr>
    </w:lvl>
    <w:lvl w:ilvl="8" w:tplc="0409001B" w:tentative="1">
      <w:start w:val="1"/>
      <w:numFmt w:val="lowerRoman"/>
      <w:lvlText w:val="%9."/>
      <w:lvlJc w:val="right"/>
      <w:pPr>
        <w:ind w:left="4192" w:hanging="420"/>
      </w:pPr>
    </w:lvl>
  </w:abstractNum>
  <w:abstractNum w:abstractNumId="8">
    <w:nsid w:val="35B352BB"/>
    <w:multiLevelType w:val="hybridMultilevel"/>
    <w:tmpl w:val="B69ACA5C"/>
    <w:lvl w:ilvl="0" w:tplc="01FEB52A">
      <w:start w:val="1"/>
      <w:numFmt w:val="decimal"/>
      <w:lvlText w:val="（%1）"/>
      <w:lvlJc w:val="left"/>
      <w:pPr>
        <w:ind w:left="113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2" w:hanging="420"/>
      </w:pPr>
    </w:lvl>
    <w:lvl w:ilvl="2" w:tplc="0409001B" w:tentative="1">
      <w:start w:val="1"/>
      <w:numFmt w:val="lowerRoman"/>
      <w:lvlText w:val="%3."/>
      <w:lvlJc w:val="right"/>
      <w:pPr>
        <w:ind w:left="1672" w:hanging="420"/>
      </w:pPr>
    </w:lvl>
    <w:lvl w:ilvl="3" w:tplc="0409000F" w:tentative="1">
      <w:start w:val="1"/>
      <w:numFmt w:val="decimal"/>
      <w:lvlText w:val="%4."/>
      <w:lvlJc w:val="left"/>
      <w:pPr>
        <w:ind w:left="2092" w:hanging="420"/>
      </w:pPr>
    </w:lvl>
    <w:lvl w:ilvl="4" w:tplc="04090019" w:tentative="1">
      <w:start w:val="1"/>
      <w:numFmt w:val="lowerLetter"/>
      <w:lvlText w:val="%5)"/>
      <w:lvlJc w:val="left"/>
      <w:pPr>
        <w:ind w:left="2512" w:hanging="420"/>
      </w:pPr>
    </w:lvl>
    <w:lvl w:ilvl="5" w:tplc="0409001B" w:tentative="1">
      <w:start w:val="1"/>
      <w:numFmt w:val="lowerRoman"/>
      <w:lvlText w:val="%6."/>
      <w:lvlJc w:val="right"/>
      <w:pPr>
        <w:ind w:left="2932" w:hanging="420"/>
      </w:pPr>
    </w:lvl>
    <w:lvl w:ilvl="6" w:tplc="0409000F" w:tentative="1">
      <w:start w:val="1"/>
      <w:numFmt w:val="decimal"/>
      <w:lvlText w:val="%7."/>
      <w:lvlJc w:val="left"/>
      <w:pPr>
        <w:ind w:left="3352" w:hanging="420"/>
      </w:pPr>
    </w:lvl>
    <w:lvl w:ilvl="7" w:tplc="04090019" w:tentative="1">
      <w:start w:val="1"/>
      <w:numFmt w:val="lowerLetter"/>
      <w:lvlText w:val="%8)"/>
      <w:lvlJc w:val="left"/>
      <w:pPr>
        <w:ind w:left="3772" w:hanging="420"/>
      </w:pPr>
    </w:lvl>
    <w:lvl w:ilvl="8" w:tplc="0409001B" w:tentative="1">
      <w:start w:val="1"/>
      <w:numFmt w:val="lowerRoman"/>
      <w:lvlText w:val="%9."/>
      <w:lvlJc w:val="right"/>
      <w:pPr>
        <w:ind w:left="4192" w:hanging="420"/>
      </w:pPr>
    </w:lvl>
  </w:abstractNum>
  <w:abstractNum w:abstractNumId="9">
    <w:nsid w:val="3A435FC7"/>
    <w:multiLevelType w:val="hybridMultilevel"/>
    <w:tmpl w:val="638EA2F8"/>
    <w:lvl w:ilvl="0" w:tplc="01FEB52A">
      <w:start w:val="1"/>
      <w:numFmt w:val="decimal"/>
      <w:lvlText w:val="（%1）"/>
      <w:lvlJc w:val="left"/>
      <w:pPr>
        <w:ind w:left="83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2" w:hanging="420"/>
      </w:pPr>
    </w:lvl>
    <w:lvl w:ilvl="2" w:tplc="0409001B" w:tentative="1">
      <w:start w:val="1"/>
      <w:numFmt w:val="lowerRoman"/>
      <w:lvlText w:val="%3."/>
      <w:lvlJc w:val="right"/>
      <w:pPr>
        <w:ind w:left="1672" w:hanging="420"/>
      </w:pPr>
    </w:lvl>
    <w:lvl w:ilvl="3" w:tplc="0409000F" w:tentative="1">
      <w:start w:val="1"/>
      <w:numFmt w:val="decimal"/>
      <w:lvlText w:val="%4."/>
      <w:lvlJc w:val="left"/>
      <w:pPr>
        <w:ind w:left="2092" w:hanging="420"/>
      </w:pPr>
    </w:lvl>
    <w:lvl w:ilvl="4" w:tplc="04090019" w:tentative="1">
      <w:start w:val="1"/>
      <w:numFmt w:val="lowerLetter"/>
      <w:lvlText w:val="%5)"/>
      <w:lvlJc w:val="left"/>
      <w:pPr>
        <w:ind w:left="2512" w:hanging="420"/>
      </w:pPr>
    </w:lvl>
    <w:lvl w:ilvl="5" w:tplc="0409001B" w:tentative="1">
      <w:start w:val="1"/>
      <w:numFmt w:val="lowerRoman"/>
      <w:lvlText w:val="%6."/>
      <w:lvlJc w:val="right"/>
      <w:pPr>
        <w:ind w:left="2932" w:hanging="420"/>
      </w:pPr>
    </w:lvl>
    <w:lvl w:ilvl="6" w:tplc="0409000F" w:tentative="1">
      <w:start w:val="1"/>
      <w:numFmt w:val="decimal"/>
      <w:lvlText w:val="%7."/>
      <w:lvlJc w:val="left"/>
      <w:pPr>
        <w:ind w:left="3352" w:hanging="420"/>
      </w:pPr>
    </w:lvl>
    <w:lvl w:ilvl="7" w:tplc="04090019" w:tentative="1">
      <w:start w:val="1"/>
      <w:numFmt w:val="lowerLetter"/>
      <w:lvlText w:val="%8)"/>
      <w:lvlJc w:val="left"/>
      <w:pPr>
        <w:ind w:left="3772" w:hanging="420"/>
      </w:pPr>
    </w:lvl>
    <w:lvl w:ilvl="8" w:tplc="0409001B" w:tentative="1">
      <w:start w:val="1"/>
      <w:numFmt w:val="lowerRoman"/>
      <w:lvlText w:val="%9."/>
      <w:lvlJc w:val="right"/>
      <w:pPr>
        <w:ind w:left="4192" w:hanging="420"/>
      </w:pPr>
    </w:lvl>
  </w:abstractNum>
  <w:abstractNum w:abstractNumId="10">
    <w:nsid w:val="44C50F90"/>
    <w:multiLevelType w:val="multilevel"/>
    <w:tmpl w:val="ED0C9B78"/>
    <w:lvl w:ilvl="0">
      <w:start w:val="1"/>
      <w:numFmt w:val="lowerLetter"/>
      <w:pStyle w:val="a5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6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7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1">
    <w:nsid w:val="4A917339"/>
    <w:multiLevelType w:val="hybridMultilevel"/>
    <w:tmpl w:val="3A180B72"/>
    <w:lvl w:ilvl="0" w:tplc="04090011">
      <w:start w:val="1"/>
      <w:numFmt w:val="decimal"/>
      <w:lvlText w:val="%1)"/>
      <w:lvlJc w:val="left"/>
      <w:pPr>
        <w:ind w:left="832" w:hanging="420"/>
      </w:pPr>
    </w:lvl>
    <w:lvl w:ilvl="1" w:tplc="04090019" w:tentative="1">
      <w:start w:val="1"/>
      <w:numFmt w:val="lowerLetter"/>
      <w:lvlText w:val="%2)"/>
      <w:lvlJc w:val="left"/>
      <w:pPr>
        <w:ind w:left="1252" w:hanging="420"/>
      </w:pPr>
    </w:lvl>
    <w:lvl w:ilvl="2" w:tplc="0409001B" w:tentative="1">
      <w:start w:val="1"/>
      <w:numFmt w:val="lowerRoman"/>
      <w:lvlText w:val="%3."/>
      <w:lvlJc w:val="right"/>
      <w:pPr>
        <w:ind w:left="1672" w:hanging="420"/>
      </w:pPr>
    </w:lvl>
    <w:lvl w:ilvl="3" w:tplc="0409000F" w:tentative="1">
      <w:start w:val="1"/>
      <w:numFmt w:val="decimal"/>
      <w:lvlText w:val="%4."/>
      <w:lvlJc w:val="left"/>
      <w:pPr>
        <w:ind w:left="2092" w:hanging="420"/>
      </w:pPr>
    </w:lvl>
    <w:lvl w:ilvl="4" w:tplc="04090019" w:tentative="1">
      <w:start w:val="1"/>
      <w:numFmt w:val="lowerLetter"/>
      <w:lvlText w:val="%5)"/>
      <w:lvlJc w:val="left"/>
      <w:pPr>
        <w:ind w:left="2512" w:hanging="420"/>
      </w:pPr>
    </w:lvl>
    <w:lvl w:ilvl="5" w:tplc="0409001B" w:tentative="1">
      <w:start w:val="1"/>
      <w:numFmt w:val="lowerRoman"/>
      <w:lvlText w:val="%6."/>
      <w:lvlJc w:val="right"/>
      <w:pPr>
        <w:ind w:left="2932" w:hanging="420"/>
      </w:pPr>
    </w:lvl>
    <w:lvl w:ilvl="6" w:tplc="0409000F" w:tentative="1">
      <w:start w:val="1"/>
      <w:numFmt w:val="decimal"/>
      <w:lvlText w:val="%7."/>
      <w:lvlJc w:val="left"/>
      <w:pPr>
        <w:ind w:left="3352" w:hanging="420"/>
      </w:pPr>
    </w:lvl>
    <w:lvl w:ilvl="7" w:tplc="04090019" w:tentative="1">
      <w:start w:val="1"/>
      <w:numFmt w:val="lowerLetter"/>
      <w:lvlText w:val="%8)"/>
      <w:lvlJc w:val="left"/>
      <w:pPr>
        <w:ind w:left="3772" w:hanging="420"/>
      </w:pPr>
    </w:lvl>
    <w:lvl w:ilvl="8" w:tplc="0409001B" w:tentative="1">
      <w:start w:val="1"/>
      <w:numFmt w:val="lowerRoman"/>
      <w:lvlText w:val="%9."/>
      <w:lvlJc w:val="right"/>
      <w:pPr>
        <w:ind w:left="4192" w:hanging="420"/>
      </w:pPr>
    </w:lvl>
  </w:abstractNum>
  <w:abstractNum w:abstractNumId="12">
    <w:nsid w:val="6C695422"/>
    <w:multiLevelType w:val="hybridMultilevel"/>
    <w:tmpl w:val="EDB013BE"/>
    <w:lvl w:ilvl="0" w:tplc="01FEB52A">
      <w:start w:val="1"/>
      <w:numFmt w:val="decimal"/>
      <w:lvlText w:val="（%1）"/>
      <w:lvlJc w:val="left"/>
      <w:pPr>
        <w:ind w:left="83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2" w:hanging="420"/>
      </w:pPr>
    </w:lvl>
    <w:lvl w:ilvl="2" w:tplc="0409001B" w:tentative="1">
      <w:start w:val="1"/>
      <w:numFmt w:val="lowerRoman"/>
      <w:lvlText w:val="%3."/>
      <w:lvlJc w:val="right"/>
      <w:pPr>
        <w:ind w:left="1672" w:hanging="420"/>
      </w:pPr>
    </w:lvl>
    <w:lvl w:ilvl="3" w:tplc="0409000F" w:tentative="1">
      <w:start w:val="1"/>
      <w:numFmt w:val="decimal"/>
      <w:lvlText w:val="%4."/>
      <w:lvlJc w:val="left"/>
      <w:pPr>
        <w:ind w:left="2092" w:hanging="420"/>
      </w:pPr>
    </w:lvl>
    <w:lvl w:ilvl="4" w:tplc="04090019" w:tentative="1">
      <w:start w:val="1"/>
      <w:numFmt w:val="lowerLetter"/>
      <w:lvlText w:val="%5)"/>
      <w:lvlJc w:val="left"/>
      <w:pPr>
        <w:ind w:left="2512" w:hanging="420"/>
      </w:pPr>
    </w:lvl>
    <w:lvl w:ilvl="5" w:tplc="0409001B" w:tentative="1">
      <w:start w:val="1"/>
      <w:numFmt w:val="lowerRoman"/>
      <w:lvlText w:val="%6."/>
      <w:lvlJc w:val="right"/>
      <w:pPr>
        <w:ind w:left="2932" w:hanging="420"/>
      </w:pPr>
    </w:lvl>
    <w:lvl w:ilvl="6" w:tplc="0409000F" w:tentative="1">
      <w:start w:val="1"/>
      <w:numFmt w:val="decimal"/>
      <w:lvlText w:val="%7."/>
      <w:lvlJc w:val="left"/>
      <w:pPr>
        <w:ind w:left="3352" w:hanging="420"/>
      </w:pPr>
    </w:lvl>
    <w:lvl w:ilvl="7" w:tplc="04090019" w:tentative="1">
      <w:start w:val="1"/>
      <w:numFmt w:val="lowerLetter"/>
      <w:lvlText w:val="%8)"/>
      <w:lvlJc w:val="left"/>
      <w:pPr>
        <w:ind w:left="3772" w:hanging="420"/>
      </w:pPr>
    </w:lvl>
    <w:lvl w:ilvl="8" w:tplc="0409001B" w:tentative="1">
      <w:start w:val="1"/>
      <w:numFmt w:val="lowerRoman"/>
      <w:lvlText w:val="%9."/>
      <w:lvlJc w:val="right"/>
      <w:pPr>
        <w:ind w:left="4192" w:hanging="420"/>
      </w:pPr>
    </w:lvl>
  </w:abstractNum>
  <w:abstractNum w:abstractNumId="13">
    <w:nsid w:val="6D867D75"/>
    <w:multiLevelType w:val="hybridMultilevel"/>
    <w:tmpl w:val="8AA68134"/>
    <w:lvl w:ilvl="0" w:tplc="01FEB52A">
      <w:start w:val="1"/>
      <w:numFmt w:val="decimal"/>
      <w:lvlText w:val="（%1）"/>
      <w:lvlJc w:val="left"/>
      <w:pPr>
        <w:ind w:left="83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2" w:hanging="420"/>
      </w:pPr>
    </w:lvl>
    <w:lvl w:ilvl="2" w:tplc="0409001B" w:tentative="1">
      <w:start w:val="1"/>
      <w:numFmt w:val="lowerRoman"/>
      <w:lvlText w:val="%3."/>
      <w:lvlJc w:val="right"/>
      <w:pPr>
        <w:ind w:left="1672" w:hanging="420"/>
      </w:pPr>
    </w:lvl>
    <w:lvl w:ilvl="3" w:tplc="0409000F" w:tentative="1">
      <w:start w:val="1"/>
      <w:numFmt w:val="decimal"/>
      <w:lvlText w:val="%4."/>
      <w:lvlJc w:val="left"/>
      <w:pPr>
        <w:ind w:left="2092" w:hanging="420"/>
      </w:pPr>
    </w:lvl>
    <w:lvl w:ilvl="4" w:tplc="04090019" w:tentative="1">
      <w:start w:val="1"/>
      <w:numFmt w:val="lowerLetter"/>
      <w:lvlText w:val="%5)"/>
      <w:lvlJc w:val="left"/>
      <w:pPr>
        <w:ind w:left="2512" w:hanging="420"/>
      </w:pPr>
    </w:lvl>
    <w:lvl w:ilvl="5" w:tplc="0409001B" w:tentative="1">
      <w:start w:val="1"/>
      <w:numFmt w:val="lowerRoman"/>
      <w:lvlText w:val="%6."/>
      <w:lvlJc w:val="right"/>
      <w:pPr>
        <w:ind w:left="2932" w:hanging="420"/>
      </w:pPr>
    </w:lvl>
    <w:lvl w:ilvl="6" w:tplc="0409000F" w:tentative="1">
      <w:start w:val="1"/>
      <w:numFmt w:val="decimal"/>
      <w:lvlText w:val="%7."/>
      <w:lvlJc w:val="left"/>
      <w:pPr>
        <w:ind w:left="3352" w:hanging="420"/>
      </w:pPr>
    </w:lvl>
    <w:lvl w:ilvl="7" w:tplc="04090019" w:tentative="1">
      <w:start w:val="1"/>
      <w:numFmt w:val="lowerLetter"/>
      <w:lvlText w:val="%8)"/>
      <w:lvlJc w:val="left"/>
      <w:pPr>
        <w:ind w:left="3772" w:hanging="420"/>
      </w:pPr>
    </w:lvl>
    <w:lvl w:ilvl="8" w:tplc="0409001B" w:tentative="1">
      <w:start w:val="1"/>
      <w:numFmt w:val="lowerRoman"/>
      <w:lvlText w:val="%9."/>
      <w:lvlJc w:val="right"/>
      <w:pPr>
        <w:ind w:left="4192" w:hanging="420"/>
      </w:pPr>
    </w:lvl>
  </w:abstractNum>
  <w:abstractNum w:abstractNumId="14">
    <w:nsid w:val="6E1E3D17"/>
    <w:multiLevelType w:val="hybridMultilevel"/>
    <w:tmpl w:val="B33488B2"/>
    <w:lvl w:ilvl="0" w:tplc="01FEB52A">
      <w:start w:val="1"/>
      <w:numFmt w:val="decimal"/>
      <w:lvlText w:val="（%1）"/>
      <w:lvlJc w:val="left"/>
      <w:pPr>
        <w:ind w:left="83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2" w:hanging="420"/>
      </w:pPr>
    </w:lvl>
    <w:lvl w:ilvl="2" w:tplc="0409001B" w:tentative="1">
      <w:start w:val="1"/>
      <w:numFmt w:val="lowerRoman"/>
      <w:lvlText w:val="%3."/>
      <w:lvlJc w:val="right"/>
      <w:pPr>
        <w:ind w:left="1672" w:hanging="420"/>
      </w:pPr>
    </w:lvl>
    <w:lvl w:ilvl="3" w:tplc="0409000F" w:tentative="1">
      <w:start w:val="1"/>
      <w:numFmt w:val="decimal"/>
      <w:lvlText w:val="%4."/>
      <w:lvlJc w:val="left"/>
      <w:pPr>
        <w:ind w:left="2092" w:hanging="420"/>
      </w:pPr>
    </w:lvl>
    <w:lvl w:ilvl="4" w:tplc="04090019" w:tentative="1">
      <w:start w:val="1"/>
      <w:numFmt w:val="lowerLetter"/>
      <w:lvlText w:val="%5)"/>
      <w:lvlJc w:val="left"/>
      <w:pPr>
        <w:ind w:left="2512" w:hanging="420"/>
      </w:pPr>
    </w:lvl>
    <w:lvl w:ilvl="5" w:tplc="0409001B" w:tentative="1">
      <w:start w:val="1"/>
      <w:numFmt w:val="lowerRoman"/>
      <w:lvlText w:val="%6."/>
      <w:lvlJc w:val="right"/>
      <w:pPr>
        <w:ind w:left="2932" w:hanging="420"/>
      </w:pPr>
    </w:lvl>
    <w:lvl w:ilvl="6" w:tplc="0409000F" w:tentative="1">
      <w:start w:val="1"/>
      <w:numFmt w:val="decimal"/>
      <w:lvlText w:val="%7."/>
      <w:lvlJc w:val="left"/>
      <w:pPr>
        <w:ind w:left="3352" w:hanging="420"/>
      </w:pPr>
    </w:lvl>
    <w:lvl w:ilvl="7" w:tplc="04090019" w:tentative="1">
      <w:start w:val="1"/>
      <w:numFmt w:val="lowerLetter"/>
      <w:lvlText w:val="%8)"/>
      <w:lvlJc w:val="left"/>
      <w:pPr>
        <w:ind w:left="3772" w:hanging="420"/>
      </w:pPr>
    </w:lvl>
    <w:lvl w:ilvl="8" w:tplc="0409001B" w:tentative="1">
      <w:start w:val="1"/>
      <w:numFmt w:val="lowerRoman"/>
      <w:lvlText w:val="%9."/>
      <w:lvlJc w:val="right"/>
      <w:pPr>
        <w:ind w:left="4192" w:hanging="420"/>
      </w:pPr>
    </w:lvl>
  </w:abstractNum>
  <w:num w:numId="1">
    <w:abstractNumId w:val="10"/>
  </w:num>
  <w:num w:numId="2">
    <w:abstractNumId w:val="5"/>
  </w:num>
  <w:num w:numId="3">
    <w:abstractNumId w:val="11"/>
  </w:num>
  <w:num w:numId="4">
    <w:abstractNumId w:val="8"/>
  </w:num>
  <w:num w:numId="5">
    <w:abstractNumId w:val="2"/>
  </w:num>
  <w:num w:numId="6">
    <w:abstractNumId w:val="1"/>
  </w:num>
  <w:num w:numId="7">
    <w:abstractNumId w:val="3"/>
  </w:num>
  <w:num w:numId="8">
    <w:abstractNumId w:val="4"/>
  </w:num>
  <w:num w:numId="9">
    <w:abstractNumId w:val="6"/>
  </w:num>
  <w:num w:numId="10">
    <w:abstractNumId w:val="13"/>
  </w:num>
  <w:num w:numId="11">
    <w:abstractNumId w:val="7"/>
  </w:num>
  <w:num w:numId="12">
    <w:abstractNumId w:val="12"/>
  </w:num>
  <w:num w:numId="13">
    <w:abstractNumId w:val="9"/>
  </w:num>
  <w:num w:numId="14">
    <w:abstractNumId w:val="14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0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yy">
    <w15:presenceInfo w15:providerId="None" w15:userId="cyy"/>
  </w15:person>
  <w15:person w15:author="Lenovo">
    <w15:presenceInfo w15:providerId="None" w15:userId="Lenovo"/>
  </w15:person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7F9"/>
    <w:rsid w:val="00001E5F"/>
    <w:rsid w:val="00010600"/>
    <w:rsid w:val="0001381D"/>
    <w:rsid w:val="000257EA"/>
    <w:rsid w:val="00031E23"/>
    <w:rsid w:val="00035455"/>
    <w:rsid w:val="0003680F"/>
    <w:rsid w:val="00051229"/>
    <w:rsid w:val="00052ECE"/>
    <w:rsid w:val="00060B0D"/>
    <w:rsid w:val="000624F6"/>
    <w:rsid w:val="00067B40"/>
    <w:rsid w:val="00080501"/>
    <w:rsid w:val="00080705"/>
    <w:rsid w:val="00084011"/>
    <w:rsid w:val="00085478"/>
    <w:rsid w:val="00087AE2"/>
    <w:rsid w:val="00093EE1"/>
    <w:rsid w:val="00094291"/>
    <w:rsid w:val="00096201"/>
    <w:rsid w:val="000A0234"/>
    <w:rsid w:val="000B099B"/>
    <w:rsid w:val="000C4B57"/>
    <w:rsid w:val="000C5DA1"/>
    <w:rsid w:val="000C693D"/>
    <w:rsid w:val="000D1D47"/>
    <w:rsid w:val="000D3108"/>
    <w:rsid w:val="000D3228"/>
    <w:rsid w:val="000E05B9"/>
    <w:rsid w:val="000E195C"/>
    <w:rsid w:val="000E1BC6"/>
    <w:rsid w:val="000E3EC8"/>
    <w:rsid w:val="000E4C81"/>
    <w:rsid w:val="000E5B93"/>
    <w:rsid w:val="000F2581"/>
    <w:rsid w:val="000F2E8E"/>
    <w:rsid w:val="001102B3"/>
    <w:rsid w:val="0011305B"/>
    <w:rsid w:val="00127A6C"/>
    <w:rsid w:val="00131F13"/>
    <w:rsid w:val="00133D8F"/>
    <w:rsid w:val="00136911"/>
    <w:rsid w:val="00157132"/>
    <w:rsid w:val="001675B5"/>
    <w:rsid w:val="001726EC"/>
    <w:rsid w:val="00172D88"/>
    <w:rsid w:val="001766D7"/>
    <w:rsid w:val="00182BBB"/>
    <w:rsid w:val="001840DB"/>
    <w:rsid w:val="001928E8"/>
    <w:rsid w:val="00196793"/>
    <w:rsid w:val="001A5ED6"/>
    <w:rsid w:val="001B0982"/>
    <w:rsid w:val="001B0B05"/>
    <w:rsid w:val="001B548B"/>
    <w:rsid w:val="001D263F"/>
    <w:rsid w:val="001E5CC3"/>
    <w:rsid w:val="001F30D6"/>
    <w:rsid w:val="001F6301"/>
    <w:rsid w:val="00202D7F"/>
    <w:rsid w:val="00204AE9"/>
    <w:rsid w:val="002061C0"/>
    <w:rsid w:val="002073D6"/>
    <w:rsid w:val="0022427C"/>
    <w:rsid w:val="0022763F"/>
    <w:rsid w:val="00227D8D"/>
    <w:rsid w:val="00231E2D"/>
    <w:rsid w:val="00232375"/>
    <w:rsid w:val="0023319D"/>
    <w:rsid w:val="00234110"/>
    <w:rsid w:val="00256D73"/>
    <w:rsid w:val="0026346A"/>
    <w:rsid w:val="002638B3"/>
    <w:rsid w:val="00275273"/>
    <w:rsid w:val="00276FC0"/>
    <w:rsid w:val="002804D6"/>
    <w:rsid w:val="00284A64"/>
    <w:rsid w:val="00286A62"/>
    <w:rsid w:val="002B2B3B"/>
    <w:rsid w:val="002B3262"/>
    <w:rsid w:val="002B5494"/>
    <w:rsid w:val="002C06A7"/>
    <w:rsid w:val="002C1668"/>
    <w:rsid w:val="002C26D5"/>
    <w:rsid w:val="002C4C64"/>
    <w:rsid w:val="002C788B"/>
    <w:rsid w:val="002C7EEC"/>
    <w:rsid w:val="002D016B"/>
    <w:rsid w:val="002D274D"/>
    <w:rsid w:val="002D6F11"/>
    <w:rsid w:val="003007B0"/>
    <w:rsid w:val="00303EF2"/>
    <w:rsid w:val="0031585F"/>
    <w:rsid w:val="00316AA4"/>
    <w:rsid w:val="00322012"/>
    <w:rsid w:val="00323DE5"/>
    <w:rsid w:val="00327310"/>
    <w:rsid w:val="00330FBE"/>
    <w:rsid w:val="00333518"/>
    <w:rsid w:val="00340193"/>
    <w:rsid w:val="003471EC"/>
    <w:rsid w:val="0035331B"/>
    <w:rsid w:val="00360DE2"/>
    <w:rsid w:val="00364EC0"/>
    <w:rsid w:val="003758B2"/>
    <w:rsid w:val="003869D8"/>
    <w:rsid w:val="00396CD5"/>
    <w:rsid w:val="003A7F13"/>
    <w:rsid w:val="003B38AA"/>
    <w:rsid w:val="003B5913"/>
    <w:rsid w:val="003B5CC4"/>
    <w:rsid w:val="003B6B6B"/>
    <w:rsid w:val="003B7D0F"/>
    <w:rsid w:val="003C3DE1"/>
    <w:rsid w:val="003E16C9"/>
    <w:rsid w:val="003E3496"/>
    <w:rsid w:val="003E3DAF"/>
    <w:rsid w:val="003F4725"/>
    <w:rsid w:val="003F7C6E"/>
    <w:rsid w:val="004034AD"/>
    <w:rsid w:val="00406150"/>
    <w:rsid w:val="00410C80"/>
    <w:rsid w:val="0041114F"/>
    <w:rsid w:val="00416C29"/>
    <w:rsid w:val="00416D95"/>
    <w:rsid w:val="00422052"/>
    <w:rsid w:val="00453917"/>
    <w:rsid w:val="004631A9"/>
    <w:rsid w:val="00463706"/>
    <w:rsid w:val="00466E71"/>
    <w:rsid w:val="0047706B"/>
    <w:rsid w:val="004808A4"/>
    <w:rsid w:val="00495D9E"/>
    <w:rsid w:val="004A00E9"/>
    <w:rsid w:val="004A35AC"/>
    <w:rsid w:val="004A38FE"/>
    <w:rsid w:val="004A4FAA"/>
    <w:rsid w:val="004B6AE2"/>
    <w:rsid w:val="004D2692"/>
    <w:rsid w:val="004D4385"/>
    <w:rsid w:val="004F09F5"/>
    <w:rsid w:val="004F63AC"/>
    <w:rsid w:val="00513DB0"/>
    <w:rsid w:val="005162D1"/>
    <w:rsid w:val="005163E4"/>
    <w:rsid w:val="005277F1"/>
    <w:rsid w:val="0053266F"/>
    <w:rsid w:val="00533677"/>
    <w:rsid w:val="005443D6"/>
    <w:rsid w:val="00545C2C"/>
    <w:rsid w:val="00547D22"/>
    <w:rsid w:val="005524A9"/>
    <w:rsid w:val="00552AFE"/>
    <w:rsid w:val="005621B8"/>
    <w:rsid w:val="00565E31"/>
    <w:rsid w:val="00567FF7"/>
    <w:rsid w:val="005A1773"/>
    <w:rsid w:val="005B299B"/>
    <w:rsid w:val="005C074F"/>
    <w:rsid w:val="005C4D97"/>
    <w:rsid w:val="005D3744"/>
    <w:rsid w:val="005D44E7"/>
    <w:rsid w:val="005D5A86"/>
    <w:rsid w:val="005E628E"/>
    <w:rsid w:val="005E6725"/>
    <w:rsid w:val="005E7901"/>
    <w:rsid w:val="00602269"/>
    <w:rsid w:val="00607E3C"/>
    <w:rsid w:val="00610DC6"/>
    <w:rsid w:val="00632653"/>
    <w:rsid w:val="00634035"/>
    <w:rsid w:val="00643275"/>
    <w:rsid w:val="006529CD"/>
    <w:rsid w:val="00657B58"/>
    <w:rsid w:val="006707CF"/>
    <w:rsid w:val="00670AE9"/>
    <w:rsid w:val="00671854"/>
    <w:rsid w:val="00677F67"/>
    <w:rsid w:val="006A2EA1"/>
    <w:rsid w:val="006A475C"/>
    <w:rsid w:val="006B3930"/>
    <w:rsid w:val="006B632B"/>
    <w:rsid w:val="006C1A70"/>
    <w:rsid w:val="006C1CA3"/>
    <w:rsid w:val="006C677A"/>
    <w:rsid w:val="006D3129"/>
    <w:rsid w:val="006D3DFC"/>
    <w:rsid w:val="006E17F9"/>
    <w:rsid w:val="006E77CF"/>
    <w:rsid w:val="006F53C4"/>
    <w:rsid w:val="006F5E71"/>
    <w:rsid w:val="00717BFA"/>
    <w:rsid w:val="00720E76"/>
    <w:rsid w:val="00736EE5"/>
    <w:rsid w:val="00746287"/>
    <w:rsid w:val="007512B1"/>
    <w:rsid w:val="007523AE"/>
    <w:rsid w:val="007525A0"/>
    <w:rsid w:val="00762841"/>
    <w:rsid w:val="00763345"/>
    <w:rsid w:val="007667CB"/>
    <w:rsid w:val="00771CF4"/>
    <w:rsid w:val="00771F9A"/>
    <w:rsid w:val="00774AC0"/>
    <w:rsid w:val="007840AB"/>
    <w:rsid w:val="007966F4"/>
    <w:rsid w:val="00797448"/>
    <w:rsid w:val="007B1BED"/>
    <w:rsid w:val="007B5780"/>
    <w:rsid w:val="007C068E"/>
    <w:rsid w:val="007C3A40"/>
    <w:rsid w:val="007C4A63"/>
    <w:rsid w:val="007D04BE"/>
    <w:rsid w:val="007D2CDC"/>
    <w:rsid w:val="007D340F"/>
    <w:rsid w:val="007D3E76"/>
    <w:rsid w:val="007D5F10"/>
    <w:rsid w:val="007E07CD"/>
    <w:rsid w:val="007E4D05"/>
    <w:rsid w:val="007E67A0"/>
    <w:rsid w:val="007F18E6"/>
    <w:rsid w:val="007F74C6"/>
    <w:rsid w:val="00802D5B"/>
    <w:rsid w:val="008100AE"/>
    <w:rsid w:val="00817583"/>
    <w:rsid w:val="00821391"/>
    <w:rsid w:val="008218F4"/>
    <w:rsid w:val="00821B52"/>
    <w:rsid w:val="00830C90"/>
    <w:rsid w:val="00831737"/>
    <w:rsid w:val="00844F33"/>
    <w:rsid w:val="0085123A"/>
    <w:rsid w:val="00851763"/>
    <w:rsid w:val="00855DF7"/>
    <w:rsid w:val="00866B00"/>
    <w:rsid w:val="00870686"/>
    <w:rsid w:val="00870949"/>
    <w:rsid w:val="008742A1"/>
    <w:rsid w:val="00875D07"/>
    <w:rsid w:val="00877EE1"/>
    <w:rsid w:val="008932BF"/>
    <w:rsid w:val="008A0CD5"/>
    <w:rsid w:val="008C04F9"/>
    <w:rsid w:val="008D0995"/>
    <w:rsid w:val="008D2222"/>
    <w:rsid w:val="008D5872"/>
    <w:rsid w:val="008E0078"/>
    <w:rsid w:val="008E0281"/>
    <w:rsid w:val="008E54BF"/>
    <w:rsid w:val="008E7371"/>
    <w:rsid w:val="008F064A"/>
    <w:rsid w:val="008F2E35"/>
    <w:rsid w:val="00904B8F"/>
    <w:rsid w:val="00906EAD"/>
    <w:rsid w:val="0091278A"/>
    <w:rsid w:val="00915EA6"/>
    <w:rsid w:val="00917DDC"/>
    <w:rsid w:val="00931788"/>
    <w:rsid w:val="00934D1E"/>
    <w:rsid w:val="009409DC"/>
    <w:rsid w:val="00940EA7"/>
    <w:rsid w:val="00944753"/>
    <w:rsid w:val="00954281"/>
    <w:rsid w:val="00954AC7"/>
    <w:rsid w:val="009551F6"/>
    <w:rsid w:val="009666F1"/>
    <w:rsid w:val="00976841"/>
    <w:rsid w:val="00986235"/>
    <w:rsid w:val="009A4250"/>
    <w:rsid w:val="009A7C4D"/>
    <w:rsid w:val="009B54BE"/>
    <w:rsid w:val="009B7618"/>
    <w:rsid w:val="009B7787"/>
    <w:rsid w:val="009C604C"/>
    <w:rsid w:val="009D0595"/>
    <w:rsid w:val="009D6073"/>
    <w:rsid w:val="009E18FE"/>
    <w:rsid w:val="009E32F1"/>
    <w:rsid w:val="009F1F58"/>
    <w:rsid w:val="00A00708"/>
    <w:rsid w:val="00A00BDD"/>
    <w:rsid w:val="00A03ABB"/>
    <w:rsid w:val="00A05982"/>
    <w:rsid w:val="00A13DAF"/>
    <w:rsid w:val="00A3121C"/>
    <w:rsid w:val="00A31440"/>
    <w:rsid w:val="00A32EF1"/>
    <w:rsid w:val="00A66EB2"/>
    <w:rsid w:val="00A70CAE"/>
    <w:rsid w:val="00A74148"/>
    <w:rsid w:val="00A81DF8"/>
    <w:rsid w:val="00A9056F"/>
    <w:rsid w:val="00A9438A"/>
    <w:rsid w:val="00AA2CF6"/>
    <w:rsid w:val="00AA5A3C"/>
    <w:rsid w:val="00AA6BA5"/>
    <w:rsid w:val="00AB058E"/>
    <w:rsid w:val="00AB4BC8"/>
    <w:rsid w:val="00AB6C87"/>
    <w:rsid w:val="00AC6B3F"/>
    <w:rsid w:val="00AD4E61"/>
    <w:rsid w:val="00AD7E69"/>
    <w:rsid w:val="00AE3FC7"/>
    <w:rsid w:val="00AE4D5C"/>
    <w:rsid w:val="00AE6A34"/>
    <w:rsid w:val="00AF06BC"/>
    <w:rsid w:val="00AF7123"/>
    <w:rsid w:val="00B03F57"/>
    <w:rsid w:val="00B14A42"/>
    <w:rsid w:val="00B22943"/>
    <w:rsid w:val="00B34715"/>
    <w:rsid w:val="00B550D9"/>
    <w:rsid w:val="00B55FE0"/>
    <w:rsid w:val="00B6214F"/>
    <w:rsid w:val="00B62B29"/>
    <w:rsid w:val="00B649B1"/>
    <w:rsid w:val="00B66918"/>
    <w:rsid w:val="00B66D00"/>
    <w:rsid w:val="00B80A09"/>
    <w:rsid w:val="00B907BB"/>
    <w:rsid w:val="00B9129F"/>
    <w:rsid w:val="00B91B63"/>
    <w:rsid w:val="00B91DC2"/>
    <w:rsid w:val="00B9256E"/>
    <w:rsid w:val="00B94762"/>
    <w:rsid w:val="00BA6572"/>
    <w:rsid w:val="00BB12F9"/>
    <w:rsid w:val="00BC1390"/>
    <w:rsid w:val="00BD1F23"/>
    <w:rsid w:val="00BE0AE5"/>
    <w:rsid w:val="00BE1D53"/>
    <w:rsid w:val="00BE2B89"/>
    <w:rsid w:val="00BF09BC"/>
    <w:rsid w:val="00BF2B24"/>
    <w:rsid w:val="00BF7115"/>
    <w:rsid w:val="00C03E51"/>
    <w:rsid w:val="00C10037"/>
    <w:rsid w:val="00C2296B"/>
    <w:rsid w:val="00C27782"/>
    <w:rsid w:val="00C36B12"/>
    <w:rsid w:val="00C41018"/>
    <w:rsid w:val="00C42CA1"/>
    <w:rsid w:val="00C445CA"/>
    <w:rsid w:val="00C4592A"/>
    <w:rsid w:val="00C8631B"/>
    <w:rsid w:val="00C909F4"/>
    <w:rsid w:val="00C92AF4"/>
    <w:rsid w:val="00CA1CAF"/>
    <w:rsid w:val="00CA36E5"/>
    <w:rsid w:val="00CB1D02"/>
    <w:rsid w:val="00CB605A"/>
    <w:rsid w:val="00CC09AB"/>
    <w:rsid w:val="00CC3B32"/>
    <w:rsid w:val="00CD37B5"/>
    <w:rsid w:val="00CD7544"/>
    <w:rsid w:val="00CE0B8B"/>
    <w:rsid w:val="00CE0CD4"/>
    <w:rsid w:val="00CE15E2"/>
    <w:rsid w:val="00CE1EFF"/>
    <w:rsid w:val="00CE3563"/>
    <w:rsid w:val="00CE6E72"/>
    <w:rsid w:val="00CF2822"/>
    <w:rsid w:val="00D02C92"/>
    <w:rsid w:val="00D03AF0"/>
    <w:rsid w:val="00D05055"/>
    <w:rsid w:val="00D056A0"/>
    <w:rsid w:val="00D05CEC"/>
    <w:rsid w:val="00D07DD5"/>
    <w:rsid w:val="00D10D36"/>
    <w:rsid w:val="00D1446F"/>
    <w:rsid w:val="00D16E9E"/>
    <w:rsid w:val="00D2035E"/>
    <w:rsid w:val="00D20FFD"/>
    <w:rsid w:val="00D22B97"/>
    <w:rsid w:val="00D22DBE"/>
    <w:rsid w:val="00D253DB"/>
    <w:rsid w:val="00D26935"/>
    <w:rsid w:val="00D341B6"/>
    <w:rsid w:val="00D43B32"/>
    <w:rsid w:val="00D5307A"/>
    <w:rsid w:val="00D63F72"/>
    <w:rsid w:val="00D64F1C"/>
    <w:rsid w:val="00D657F5"/>
    <w:rsid w:val="00D66166"/>
    <w:rsid w:val="00D706D8"/>
    <w:rsid w:val="00D80574"/>
    <w:rsid w:val="00D844C9"/>
    <w:rsid w:val="00D87576"/>
    <w:rsid w:val="00D959A3"/>
    <w:rsid w:val="00D95DC1"/>
    <w:rsid w:val="00D97664"/>
    <w:rsid w:val="00DA627C"/>
    <w:rsid w:val="00DB4523"/>
    <w:rsid w:val="00DB6853"/>
    <w:rsid w:val="00DD02ED"/>
    <w:rsid w:val="00DD1AC7"/>
    <w:rsid w:val="00DD4AE0"/>
    <w:rsid w:val="00DE105A"/>
    <w:rsid w:val="00DE254C"/>
    <w:rsid w:val="00DE4157"/>
    <w:rsid w:val="00DE41C4"/>
    <w:rsid w:val="00E20FFA"/>
    <w:rsid w:val="00E23DAB"/>
    <w:rsid w:val="00E30BE1"/>
    <w:rsid w:val="00E359F2"/>
    <w:rsid w:val="00E555EA"/>
    <w:rsid w:val="00E615B3"/>
    <w:rsid w:val="00E66B7D"/>
    <w:rsid w:val="00E7008D"/>
    <w:rsid w:val="00E77A8A"/>
    <w:rsid w:val="00E80555"/>
    <w:rsid w:val="00E8540A"/>
    <w:rsid w:val="00EA269A"/>
    <w:rsid w:val="00EA6F82"/>
    <w:rsid w:val="00EC30CC"/>
    <w:rsid w:val="00ED0406"/>
    <w:rsid w:val="00ED05E5"/>
    <w:rsid w:val="00EF7C43"/>
    <w:rsid w:val="00F02F84"/>
    <w:rsid w:val="00F05753"/>
    <w:rsid w:val="00F122F9"/>
    <w:rsid w:val="00F27F7B"/>
    <w:rsid w:val="00F3243E"/>
    <w:rsid w:val="00F33A44"/>
    <w:rsid w:val="00F34370"/>
    <w:rsid w:val="00F550C0"/>
    <w:rsid w:val="00F62F6C"/>
    <w:rsid w:val="00F74280"/>
    <w:rsid w:val="00F764CC"/>
    <w:rsid w:val="00F815C9"/>
    <w:rsid w:val="00F94071"/>
    <w:rsid w:val="00FB4749"/>
    <w:rsid w:val="00FC2A2E"/>
    <w:rsid w:val="00FC6589"/>
    <w:rsid w:val="00FD2011"/>
    <w:rsid w:val="00FD37EF"/>
    <w:rsid w:val="00FD6B7D"/>
    <w:rsid w:val="00FD703D"/>
    <w:rsid w:val="00FE0ECD"/>
    <w:rsid w:val="00FE7375"/>
    <w:rsid w:val="00FF5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HTML Keyboard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E20F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8"/>
    <w:next w:val="a8"/>
    <w:link w:val="1Char"/>
    <w:qFormat/>
    <w:rsid w:val="00D97664"/>
    <w:pPr>
      <w:keepNext/>
      <w:keepLines/>
      <w:spacing w:beforeLines="50" w:after="330" w:line="578" w:lineRule="atLeast"/>
      <w:ind w:firstLineChars="200" w:firstLine="200"/>
      <w:jc w:val="center"/>
      <w:outlineLvl w:val="0"/>
    </w:pPr>
    <w:rPr>
      <w:rFonts w:eastAsia="黑体"/>
      <w:bCs/>
      <w:kern w:val="44"/>
      <w:sz w:val="32"/>
      <w:szCs w:val="32"/>
    </w:rPr>
  </w:style>
  <w:style w:type="paragraph" w:styleId="2">
    <w:name w:val="heading 2"/>
    <w:basedOn w:val="a8"/>
    <w:next w:val="a8"/>
    <w:link w:val="2Char"/>
    <w:uiPriority w:val="9"/>
    <w:unhideWhenUsed/>
    <w:qFormat/>
    <w:rsid w:val="00670AE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8"/>
    <w:next w:val="a8"/>
    <w:link w:val="3Char"/>
    <w:uiPriority w:val="9"/>
    <w:unhideWhenUsed/>
    <w:qFormat/>
    <w:rsid w:val="00670AE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8"/>
    <w:next w:val="a8"/>
    <w:link w:val="4Char"/>
    <w:uiPriority w:val="9"/>
    <w:unhideWhenUsed/>
    <w:qFormat/>
    <w:rsid w:val="00670AE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8"/>
    <w:next w:val="a8"/>
    <w:link w:val="5Char"/>
    <w:uiPriority w:val="9"/>
    <w:unhideWhenUsed/>
    <w:qFormat/>
    <w:rsid w:val="00670AE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8"/>
    <w:next w:val="a8"/>
    <w:link w:val="6Char"/>
    <w:uiPriority w:val="9"/>
    <w:unhideWhenUsed/>
    <w:qFormat/>
    <w:rsid w:val="00670AE9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link w:val="Char"/>
    <w:unhideWhenUsed/>
    <w:rsid w:val="00E20F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9"/>
    <w:link w:val="ac"/>
    <w:uiPriority w:val="99"/>
    <w:rsid w:val="00E20FFA"/>
    <w:rPr>
      <w:sz w:val="18"/>
      <w:szCs w:val="18"/>
    </w:rPr>
  </w:style>
  <w:style w:type="paragraph" w:styleId="ad">
    <w:name w:val="footer"/>
    <w:basedOn w:val="a8"/>
    <w:link w:val="Char0"/>
    <w:unhideWhenUsed/>
    <w:rsid w:val="00E20F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9"/>
    <w:link w:val="ad"/>
    <w:uiPriority w:val="99"/>
    <w:rsid w:val="00E20FFA"/>
    <w:rPr>
      <w:sz w:val="18"/>
      <w:szCs w:val="18"/>
    </w:rPr>
  </w:style>
  <w:style w:type="paragraph" w:customStyle="1" w:styleId="ae">
    <w:name w:val="段"/>
    <w:link w:val="Char1"/>
    <w:rsid w:val="00E20FFA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1">
    <w:name w:val="段 Char"/>
    <w:link w:val="ae"/>
    <w:rsid w:val="00E20FFA"/>
    <w:rPr>
      <w:rFonts w:ascii="宋体" w:eastAsia="宋体" w:hAnsi="Times New Roman" w:cs="Times New Roman"/>
      <w:noProof/>
      <w:kern w:val="0"/>
      <w:szCs w:val="20"/>
    </w:rPr>
  </w:style>
  <w:style w:type="paragraph" w:customStyle="1" w:styleId="a0">
    <w:name w:val="一级条标题"/>
    <w:next w:val="ae"/>
    <w:rsid w:val="00E20FFA"/>
    <w:pPr>
      <w:numPr>
        <w:ilvl w:val="1"/>
        <w:numId w:val="2"/>
      </w:numPr>
      <w:spacing w:beforeLines="50" w:afterLines="50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f">
    <w:name w:val="标准书脚_奇数页"/>
    <w:rsid w:val="00E20FFA"/>
    <w:pPr>
      <w:spacing w:before="120"/>
      <w:ind w:right="198"/>
      <w:jc w:val="right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">
    <w:name w:val="章标题"/>
    <w:next w:val="ae"/>
    <w:rsid w:val="00E20FFA"/>
    <w:pPr>
      <w:numPr>
        <w:numId w:val="2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e"/>
    <w:rsid w:val="00E20FFA"/>
    <w:pPr>
      <w:numPr>
        <w:ilvl w:val="2"/>
      </w:numPr>
      <w:spacing w:before="50" w:after="50"/>
      <w:ind w:left="3261"/>
      <w:outlineLvl w:val="3"/>
    </w:pPr>
  </w:style>
  <w:style w:type="paragraph" w:customStyle="1" w:styleId="a2">
    <w:name w:val="三级条标题"/>
    <w:basedOn w:val="a1"/>
    <w:next w:val="ae"/>
    <w:rsid w:val="00E20FFA"/>
    <w:pPr>
      <w:numPr>
        <w:ilvl w:val="3"/>
      </w:numPr>
      <w:outlineLvl w:val="4"/>
    </w:pPr>
  </w:style>
  <w:style w:type="paragraph" w:customStyle="1" w:styleId="a6">
    <w:name w:val="数字编号列项（二级）"/>
    <w:rsid w:val="00E20FFA"/>
    <w:pPr>
      <w:numPr>
        <w:ilvl w:val="1"/>
        <w:numId w:val="1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3">
    <w:name w:val="四级条标题"/>
    <w:basedOn w:val="a2"/>
    <w:next w:val="ae"/>
    <w:rsid w:val="00E20FFA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e"/>
    <w:rsid w:val="00E20FFA"/>
    <w:pPr>
      <w:numPr>
        <w:ilvl w:val="5"/>
      </w:numPr>
      <w:outlineLvl w:val="6"/>
    </w:pPr>
  </w:style>
  <w:style w:type="paragraph" w:customStyle="1" w:styleId="a5">
    <w:name w:val="字母编号列项（一级）"/>
    <w:rsid w:val="00E20FFA"/>
    <w:pPr>
      <w:numPr>
        <w:numId w:val="1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7">
    <w:name w:val="编号列项（三级）"/>
    <w:rsid w:val="00E20FFA"/>
    <w:pPr>
      <w:numPr>
        <w:ilvl w:val="2"/>
        <w:numId w:val="1"/>
      </w:numPr>
    </w:pPr>
    <w:rPr>
      <w:rFonts w:ascii="宋体" w:eastAsia="宋体" w:hAnsi="Times New Roman" w:cs="Times New Roman"/>
      <w:kern w:val="0"/>
      <w:szCs w:val="20"/>
    </w:rPr>
  </w:style>
  <w:style w:type="paragraph" w:customStyle="1" w:styleId="af0">
    <w:name w:val="二级无"/>
    <w:basedOn w:val="a1"/>
    <w:rsid w:val="00E20FFA"/>
    <w:pPr>
      <w:spacing w:beforeLines="0" w:afterLines="0"/>
      <w:ind w:left="567"/>
    </w:pPr>
    <w:rPr>
      <w:rFonts w:ascii="宋体" w:eastAsia="宋体"/>
    </w:rPr>
  </w:style>
  <w:style w:type="paragraph" w:customStyle="1" w:styleId="af1">
    <w:name w:val="前言、引言标题"/>
    <w:next w:val="ae"/>
    <w:rsid w:val="00E20FFA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character" w:styleId="af2">
    <w:name w:val="page number"/>
    <w:rsid w:val="00E20FFA"/>
    <w:rPr>
      <w:rFonts w:ascii="Times New Roman" w:eastAsia="宋体" w:hAnsi="Times New Roman"/>
      <w:sz w:val="18"/>
    </w:rPr>
  </w:style>
  <w:style w:type="paragraph" w:customStyle="1" w:styleId="af3">
    <w:name w:val="终结线"/>
    <w:basedOn w:val="a8"/>
    <w:rsid w:val="00E20FFA"/>
    <w:pPr>
      <w:framePr w:hSpace="181" w:vSpace="181" w:wrap="around" w:vAnchor="text" w:hAnchor="margin" w:xAlign="center" w:y="285"/>
    </w:pPr>
  </w:style>
  <w:style w:type="character" w:styleId="af4">
    <w:name w:val="line number"/>
    <w:basedOn w:val="a9"/>
    <w:uiPriority w:val="99"/>
    <w:semiHidden/>
    <w:unhideWhenUsed/>
    <w:rsid w:val="00CC3B32"/>
  </w:style>
  <w:style w:type="character" w:customStyle="1" w:styleId="1Char">
    <w:name w:val="标题 1 Char"/>
    <w:basedOn w:val="a9"/>
    <w:link w:val="1"/>
    <w:rsid w:val="00D97664"/>
    <w:rPr>
      <w:rFonts w:ascii="Times New Roman" w:eastAsia="黑体" w:hAnsi="Times New Roman" w:cs="Times New Roman"/>
      <w:bCs/>
      <w:kern w:val="44"/>
      <w:sz w:val="32"/>
      <w:szCs w:val="32"/>
    </w:rPr>
  </w:style>
  <w:style w:type="paragraph" w:customStyle="1" w:styleId="af5">
    <w:name w:val="文献分类号"/>
    <w:rsid w:val="00D97664"/>
    <w:pPr>
      <w:framePr w:hSpace="180" w:vSpace="180" w:wrap="around" w:hAnchor="margin" w:y="1" w:anchorLock="1"/>
      <w:widowControl w:val="0"/>
      <w:textAlignment w:val="center"/>
    </w:pPr>
    <w:rPr>
      <w:rFonts w:ascii="Times New Roman" w:eastAsia="黑体" w:hAnsi="Times New Roman" w:cs="Times New Roman"/>
      <w:kern w:val="0"/>
      <w:szCs w:val="20"/>
    </w:rPr>
  </w:style>
  <w:style w:type="paragraph" w:customStyle="1" w:styleId="af6">
    <w:name w:val="标准标志"/>
    <w:next w:val="a8"/>
    <w:rsid w:val="00D97664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30"/>
      <w:kern w:val="0"/>
      <w:sz w:val="96"/>
      <w:szCs w:val="20"/>
    </w:rPr>
  </w:style>
  <w:style w:type="character" w:customStyle="1" w:styleId="af7">
    <w:name w:val="发布"/>
    <w:rsid w:val="00D97664"/>
    <w:rPr>
      <w:rFonts w:ascii="黑体" w:eastAsia="黑体"/>
      <w:spacing w:val="22"/>
      <w:w w:val="100"/>
      <w:position w:val="3"/>
      <w:sz w:val="28"/>
    </w:rPr>
  </w:style>
  <w:style w:type="paragraph" w:customStyle="1" w:styleId="af8">
    <w:name w:val="发布日期"/>
    <w:rsid w:val="00D97664"/>
    <w:pPr>
      <w:framePr w:w="4000" w:h="473" w:hRule="exact" w:hSpace="180" w:vSpace="180" w:wrap="around" w:hAnchor="margin" w:y="13511" w:anchorLock="1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10">
    <w:name w:val="封面标准号1"/>
    <w:rsid w:val="00D97664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af9">
    <w:name w:val="封面标准文稿编辑信息"/>
    <w:rsid w:val="00D97664"/>
    <w:pPr>
      <w:spacing w:before="180" w:line="180" w:lineRule="exact"/>
      <w:jc w:val="center"/>
    </w:pPr>
    <w:rPr>
      <w:rFonts w:ascii="宋体" w:eastAsia="宋体" w:hAnsi="Times New Roman" w:cs="Times New Roman"/>
      <w:kern w:val="0"/>
      <w:szCs w:val="20"/>
    </w:rPr>
  </w:style>
  <w:style w:type="paragraph" w:customStyle="1" w:styleId="afa">
    <w:name w:val="封面标准文稿类别"/>
    <w:rsid w:val="00D97664"/>
    <w:pPr>
      <w:spacing w:before="440" w:line="400" w:lineRule="exact"/>
      <w:jc w:val="center"/>
    </w:pPr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afb">
    <w:name w:val="封面标准英文名称"/>
    <w:rsid w:val="00D97664"/>
    <w:pPr>
      <w:widowControl w:val="0"/>
      <w:spacing w:before="370" w:line="400" w:lineRule="exact"/>
      <w:jc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afc">
    <w:name w:val="封面正文"/>
    <w:rsid w:val="00D97664"/>
    <w:pPr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fd">
    <w:name w:val="其他标准称谓"/>
    <w:rsid w:val="00D97664"/>
    <w:pPr>
      <w:spacing w:line="0" w:lineRule="atLeast"/>
      <w:jc w:val="distribute"/>
    </w:pPr>
    <w:rPr>
      <w:rFonts w:ascii="黑体" w:eastAsia="黑体" w:hAnsi="宋体" w:cs="Times New Roman"/>
      <w:kern w:val="0"/>
      <w:sz w:val="52"/>
      <w:szCs w:val="20"/>
    </w:rPr>
  </w:style>
  <w:style w:type="paragraph" w:customStyle="1" w:styleId="afe">
    <w:name w:val="其他发布部门"/>
    <w:basedOn w:val="a8"/>
    <w:rsid w:val="00D97664"/>
    <w:pPr>
      <w:framePr w:w="7433" w:h="585" w:hRule="exact" w:hSpace="180" w:vSpace="180" w:wrap="around" w:hAnchor="margin" w:xAlign="center" w:y="14401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 w:val="36"/>
      <w:szCs w:val="20"/>
    </w:rPr>
  </w:style>
  <w:style w:type="paragraph" w:customStyle="1" w:styleId="aff">
    <w:name w:val="实施日期"/>
    <w:basedOn w:val="af8"/>
    <w:rsid w:val="00D97664"/>
    <w:pPr>
      <w:framePr w:hSpace="0" w:wrap="around" w:xAlign="right"/>
      <w:jc w:val="right"/>
    </w:pPr>
  </w:style>
  <w:style w:type="table" w:styleId="aff0">
    <w:name w:val="Table Grid"/>
    <w:basedOn w:val="aa"/>
    <w:uiPriority w:val="39"/>
    <w:rsid w:val="00C90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9"/>
    <w:link w:val="2"/>
    <w:uiPriority w:val="9"/>
    <w:rsid w:val="00670AE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9"/>
    <w:link w:val="3"/>
    <w:uiPriority w:val="9"/>
    <w:rsid w:val="00670AE9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9"/>
    <w:link w:val="4"/>
    <w:uiPriority w:val="9"/>
    <w:rsid w:val="00670AE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9"/>
    <w:link w:val="5"/>
    <w:uiPriority w:val="9"/>
    <w:rsid w:val="00670AE9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9"/>
    <w:link w:val="6"/>
    <w:uiPriority w:val="9"/>
    <w:rsid w:val="00670AE9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1">
    <w:name w:val="Balloon Text"/>
    <w:basedOn w:val="a8"/>
    <w:link w:val="Char2"/>
    <w:uiPriority w:val="99"/>
    <w:semiHidden/>
    <w:unhideWhenUsed/>
    <w:rsid w:val="00327310"/>
    <w:rPr>
      <w:sz w:val="18"/>
      <w:szCs w:val="18"/>
    </w:rPr>
  </w:style>
  <w:style w:type="character" w:customStyle="1" w:styleId="Char2">
    <w:name w:val="批注框文本 Char"/>
    <w:basedOn w:val="a9"/>
    <w:link w:val="aff1"/>
    <w:uiPriority w:val="99"/>
    <w:semiHidden/>
    <w:rsid w:val="00327310"/>
    <w:rPr>
      <w:rFonts w:ascii="Times New Roman" w:eastAsia="宋体" w:hAnsi="Times New Roman" w:cs="Times New Roman"/>
      <w:sz w:val="18"/>
      <w:szCs w:val="18"/>
    </w:rPr>
  </w:style>
  <w:style w:type="character" w:styleId="aff2">
    <w:name w:val="annotation reference"/>
    <w:basedOn w:val="a9"/>
    <w:unhideWhenUsed/>
    <w:rsid w:val="00127A6C"/>
    <w:rPr>
      <w:sz w:val="21"/>
      <w:szCs w:val="21"/>
    </w:rPr>
  </w:style>
  <w:style w:type="paragraph" w:styleId="aff3">
    <w:name w:val="annotation text"/>
    <w:basedOn w:val="a8"/>
    <w:link w:val="Char3"/>
    <w:unhideWhenUsed/>
    <w:rsid w:val="00127A6C"/>
    <w:pPr>
      <w:jc w:val="left"/>
    </w:pPr>
  </w:style>
  <w:style w:type="character" w:customStyle="1" w:styleId="Char3">
    <w:name w:val="批注文字 Char"/>
    <w:basedOn w:val="a9"/>
    <w:link w:val="aff3"/>
    <w:rsid w:val="00127A6C"/>
    <w:rPr>
      <w:rFonts w:ascii="Times New Roman" w:eastAsia="宋体" w:hAnsi="Times New Roman" w:cs="Times New Roman"/>
      <w:szCs w:val="24"/>
    </w:rPr>
  </w:style>
  <w:style w:type="paragraph" w:styleId="aff4">
    <w:name w:val="annotation subject"/>
    <w:basedOn w:val="aff3"/>
    <w:next w:val="aff3"/>
    <w:link w:val="Char4"/>
    <w:uiPriority w:val="99"/>
    <w:semiHidden/>
    <w:unhideWhenUsed/>
    <w:rsid w:val="00127A6C"/>
    <w:rPr>
      <w:b/>
      <w:bCs/>
    </w:rPr>
  </w:style>
  <w:style w:type="character" w:customStyle="1" w:styleId="Char4">
    <w:name w:val="批注主题 Char"/>
    <w:basedOn w:val="Char3"/>
    <w:link w:val="aff4"/>
    <w:uiPriority w:val="99"/>
    <w:semiHidden/>
    <w:rsid w:val="00127A6C"/>
    <w:rPr>
      <w:rFonts w:ascii="Times New Roman" w:eastAsia="宋体" w:hAnsi="Times New Roman" w:cs="Times New Roman"/>
      <w:b/>
      <w:bCs/>
      <w:szCs w:val="24"/>
    </w:rPr>
  </w:style>
  <w:style w:type="paragraph" w:customStyle="1" w:styleId="aff5">
    <w:name w:val="标准书眉_奇数页"/>
    <w:next w:val="a8"/>
    <w:rsid w:val="000E4C81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noProof/>
      <w:kern w:val="0"/>
      <w:szCs w:val="21"/>
    </w:rPr>
  </w:style>
  <w:style w:type="paragraph" w:customStyle="1" w:styleId="Style2">
    <w:name w:val="_Style 2"/>
    <w:basedOn w:val="a8"/>
    <w:uiPriority w:val="34"/>
    <w:qFormat/>
    <w:rsid w:val="000E4C81"/>
    <w:pPr>
      <w:adjustRightInd w:val="0"/>
      <w:spacing w:line="312" w:lineRule="atLeast"/>
      <w:ind w:firstLineChars="200" w:firstLine="420"/>
      <w:textAlignment w:val="baseline"/>
    </w:pPr>
    <w:rPr>
      <w:kern w:val="0"/>
      <w:szCs w:val="20"/>
    </w:rPr>
  </w:style>
  <w:style w:type="paragraph" w:customStyle="1" w:styleId="aff6">
    <w:name w:val="图注"/>
    <w:link w:val="Char5"/>
    <w:rsid w:val="000E4C81"/>
    <w:pPr>
      <w:spacing w:line="274" w:lineRule="auto"/>
      <w:jc w:val="center"/>
    </w:pPr>
    <w:rPr>
      <w:rFonts w:ascii="Times New Roman" w:eastAsia="楷体_GB2312" w:hAnsi="Times New Roman" w:cs="Times New Roman"/>
      <w:sz w:val="18"/>
      <w:szCs w:val="18"/>
    </w:rPr>
  </w:style>
  <w:style w:type="character" w:customStyle="1" w:styleId="Char5">
    <w:name w:val="图注 Char"/>
    <w:link w:val="aff6"/>
    <w:rsid w:val="000E4C81"/>
    <w:rPr>
      <w:rFonts w:ascii="Times New Roman" w:eastAsia="楷体_GB2312" w:hAnsi="Times New Roman" w:cs="Times New Roman"/>
      <w:sz w:val="18"/>
      <w:szCs w:val="18"/>
    </w:rPr>
  </w:style>
  <w:style w:type="paragraph" w:styleId="aff7">
    <w:name w:val="Document Map"/>
    <w:basedOn w:val="a8"/>
    <w:link w:val="Char6"/>
    <w:uiPriority w:val="99"/>
    <w:semiHidden/>
    <w:unhideWhenUsed/>
    <w:rsid w:val="00322012"/>
    <w:rPr>
      <w:rFonts w:ascii="宋体"/>
      <w:sz w:val="18"/>
      <w:szCs w:val="18"/>
    </w:rPr>
  </w:style>
  <w:style w:type="character" w:customStyle="1" w:styleId="Char6">
    <w:name w:val="文档结构图 Char"/>
    <w:basedOn w:val="a9"/>
    <w:link w:val="aff7"/>
    <w:uiPriority w:val="99"/>
    <w:semiHidden/>
    <w:rsid w:val="00322012"/>
    <w:rPr>
      <w:rFonts w:ascii="宋体" w:eastAsia="宋体" w:hAnsi="Times New Roman" w:cs="Times New Roman"/>
      <w:sz w:val="18"/>
      <w:szCs w:val="18"/>
    </w:rPr>
  </w:style>
  <w:style w:type="character" w:styleId="HTML">
    <w:name w:val="HTML Keyboard"/>
    <w:rsid w:val="00F815C9"/>
    <w:rPr>
      <w:rFonts w:ascii="Courier New" w:hAnsi="Courier New"/>
      <w:sz w:val="20"/>
      <w:szCs w:val="20"/>
    </w:rPr>
  </w:style>
  <w:style w:type="character" w:styleId="HTML0">
    <w:name w:val="HTML Cite"/>
    <w:rsid w:val="008C04F9"/>
    <w:rPr>
      <w:i/>
      <w:iCs/>
    </w:rPr>
  </w:style>
  <w:style w:type="paragraph" w:styleId="11">
    <w:name w:val="toc 1"/>
    <w:basedOn w:val="a8"/>
    <w:next w:val="a8"/>
    <w:autoRedefine/>
    <w:uiPriority w:val="39"/>
    <w:unhideWhenUsed/>
    <w:rsid w:val="006D3129"/>
  </w:style>
  <w:style w:type="paragraph" w:styleId="20">
    <w:name w:val="toc 2"/>
    <w:basedOn w:val="a8"/>
    <w:next w:val="a8"/>
    <w:autoRedefine/>
    <w:uiPriority w:val="39"/>
    <w:unhideWhenUsed/>
    <w:rsid w:val="006D3129"/>
    <w:pPr>
      <w:ind w:leftChars="200" w:left="420"/>
    </w:pPr>
  </w:style>
  <w:style w:type="character" w:styleId="aff8">
    <w:name w:val="Hyperlink"/>
    <w:basedOn w:val="a9"/>
    <w:uiPriority w:val="99"/>
    <w:unhideWhenUsed/>
    <w:rsid w:val="006D312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70839-4451-4377-B93F-71B13FEB2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15</Pages>
  <Words>1630</Words>
  <Characters>9297</Characters>
  <Application>Microsoft Office Word</Application>
  <DocSecurity>0</DocSecurity>
  <Lines>77</Lines>
  <Paragraphs>21</Paragraphs>
  <ScaleCrop>false</ScaleCrop>
  <Company>P R C</Company>
  <LinksUpToDate>false</LinksUpToDate>
  <CharactersWithSpaces>10906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Lenovo</cp:lastModifiedBy>
  <cp:revision>10</cp:revision>
  <dcterms:created xsi:type="dcterms:W3CDTF">2021-05-08T02:22:00Z</dcterms:created>
  <dcterms:modified xsi:type="dcterms:W3CDTF">2021-06-17T05:48:00Z</dcterms:modified>
</cp:coreProperties>
</file>